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AB36F7" w:rsidRPr="00796098" w14:paraId="6656BFB0" w14:textId="77777777" w:rsidTr="004D5380">
        <w:trPr>
          <w:trHeight w:val="454"/>
        </w:trPr>
        <w:tc>
          <w:tcPr>
            <w:tcW w:w="2694" w:type="dxa"/>
            <w:shd w:val="clear" w:color="auto" w:fill="auto"/>
            <w:vAlign w:val="center"/>
          </w:tcPr>
          <w:p w14:paraId="54AB7657" w14:textId="77777777" w:rsidR="00AB36F7" w:rsidRPr="00796098" w:rsidRDefault="00AB36F7" w:rsidP="00796098">
            <w:pPr>
              <w:spacing w:after="0"/>
              <w:jc w:val="right"/>
              <w:rPr>
                <w:rFonts w:cstheme="minorHAnsi"/>
                <w:b/>
                <w:sz w:val="24"/>
                <w:szCs w:val="24"/>
              </w:rPr>
            </w:pPr>
            <w:r w:rsidRPr="00796098">
              <w:rPr>
                <w:rFonts w:cstheme="minorHAnsi"/>
                <w:b/>
                <w:sz w:val="24"/>
                <w:szCs w:val="24"/>
              </w:rPr>
              <w:t>Post Title:</w:t>
            </w:r>
          </w:p>
        </w:tc>
        <w:tc>
          <w:tcPr>
            <w:tcW w:w="7087" w:type="dxa"/>
            <w:shd w:val="clear" w:color="auto" w:fill="auto"/>
            <w:vAlign w:val="center"/>
          </w:tcPr>
          <w:p w14:paraId="50E7C3FE" w14:textId="248EA3F1" w:rsidR="00AB36F7" w:rsidRPr="00796098" w:rsidRDefault="00FB421B" w:rsidP="003F2488">
            <w:pPr>
              <w:spacing w:after="0"/>
              <w:rPr>
                <w:rFonts w:cstheme="minorHAnsi"/>
                <w:sz w:val="24"/>
                <w:szCs w:val="24"/>
              </w:rPr>
            </w:pPr>
            <w:r w:rsidRPr="00796098">
              <w:rPr>
                <w:rFonts w:cstheme="minorHAnsi"/>
                <w:sz w:val="24"/>
                <w:szCs w:val="24"/>
              </w:rPr>
              <w:t xml:space="preserve">Deputy </w:t>
            </w:r>
            <w:r w:rsidR="00AB36F7" w:rsidRPr="00796098">
              <w:rPr>
                <w:rFonts w:cstheme="minorHAnsi"/>
                <w:sz w:val="24"/>
                <w:szCs w:val="24"/>
              </w:rPr>
              <w:t>Director of</w:t>
            </w:r>
            <w:r w:rsidR="009D5627" w:rsidRPr="00796098">
              <w:rPr>
                <w:rFonts w:cstheme="minorHAnsi"/>
                <w:sz w:val="24"/>
                <w:szCs w:val="24"/>
              </w:rPr>
              <w:t xml:space="preserve"> </w:t>
            </w:r>
            <w:r w:rsidR="0014610D">
              <w:rPr>
                <w:rFonts w:cstheme="minorHAnsi"/>
                <w:sz w:val="24"/>
                <w:szCs w:val="24"/>
              </w:rPr>
              <w:t>Science</w:t>
            </w:r>
          </w:p>
        </w:tc>
      </w:tr>
      <w:tr w:rsidR="00AB36F7" w:rsidRPr="00796098" w14:paraId="64FAB550" w14:textId="77777777" w:rsidTr="004D5380">
        <w:trPr>
          <w:trHeight w:val="454"/>
        </w:trPr>
        <w:tc>
          <w:tcPr>
            <w:tcW w:w="2694" w:type="dxa"/>
            <w:shd w:val="clear" w:color="auto" w:fill="auto"/>
            <w:vAlign w:val="center"/>
          </w:tcPr>
          <w:p w14:paraId="2904A9AA" w14:textId="77777777" w:rsidR="00AB36F7" w:rsidRPr="00796098" w:rsidRDefault="00AB36F7" w:rsidP="00796098">
            <w:pPr>
              <w:spacing w:after="0"/>
              <w:jc w:val="right"/>
              <w:rPr>
                <w:rFonts w:cstheme="minorHAnsi"/>
                <w:b/>
                <w:sz w:val="24"/>
                <w:szCs w:val="24"/>
              </w:rPr>
            </w:pPr>
            <w:r w:rsidRPr="00796098">
              <w:rPr>
                <w:rFonts w:cstheme="minorHAnsi"/>
                <w:b/>
                <w:sz w:val="24"/>
                <w:szCs w:val="24"/>
              </w:rPr>
              <w:t>Accountable to:</w:t>
            </w:r>
          </w:p>
        </w:tc>
        <w:tc>
          <w:tcPr>
            <w:tcW w:w="7087" w:type="dxa"/>
            <w:shd w:val="clear" w:color="auto" w:fill="auto"/>
            <w:vAlign w:val="center"/>
          </w:tcPr>
          <w:p w14:paraId="32EDB9B9" w14:textId="6322C0C5" w:rsidR="00AB36F7" w:rsidRPr="00796098" w:rsidRDefault="008C2070" w:rsidP="003F2488">
            <w:pPr>
              <w:spacing w:after="0"/>
              <w:rPr>
                <w:rFonts w:cstheme="minorHAnsi"/>
                <w:sz w:val="24"/>
                <w:szCs w:val="24"/>
              </w:rPr>
            </w:pPr>
            <w:r w:rsidRPr="00796098">
              <w:rPr>
                <w:rFonts w:cstheme="minorHAnsi"/>
                <w:sz w:val="24"/>
                <w:szCs w:val="24"/>
              </w:rPr>
              <w:t xml:space="preserve">Director of </w:t>
            </w:r>
            <w:r w:rsidR="0014610D">
              <w:rPr>
                <w:rFonts w:cstheme="minorHAnsi"/>
                <w:sz w:val="24"/>
                <w:szCs w:val="24"/>
              </w:rPr>
              <w:t>Science</w:t>
            </w:r>
          </w:p>
        </w:tc>
      </w:tr>
      <w:tr w:rsidR="00AB36F7" w:rsidRPr="00796098" w14:paraId="74BA3124" w14:textId="77777777" w:rsidTr="004D5380">
        <w:trPr>
          <w:trHeight w:val="454"/>
        </w:trPr>
        <w:tc>
          <w:tcPr>
            <w:tcW w:w="2694" w:type="dxa"/>
            <w:shd w:val="clear" w:color="auto" w:fill="auto"/>
            <w:vAlign w:val="center"/>
          </w:tcPr>
          <w:p w14:paraId="010AA65E" w14:textId="372C6FAE" w:rsidR="00AB36F7" w:rsidRPr="00796098" w:rsidRDefault="00FB421B" w:rsidP="0058542B">
            <w:pPr>
              <w:spacing w:after="0"/>
              <w:jc w:val="right"/>
              <w:rPr>
                <w:rFonts w:cstheme="minorHAnsi"/>
                <w:b/>
                <w:sz w:val="24"/>
                <w:szCs w:val="24"/>
              </w:rPr>
            </w:pPr>
            <w:r w:rsidRPr="00796098">
              <w:rPr>
                <w:rFonts w:cstheme="minorHAnsi"/>
                <w:b/>
                <w:sz w:val="24"/>
                <w:szCs w:val="24"/>
              </w:rPr>
              <w:t>TLR</w:t>
            </w:r>
            <w:r w:rsidR="00AB36F7" w:rsidRPr="00796098">
              <w:rPr>
                <w:rFonts w:cstheme="minorHAnsi"/>
                <w:b/>
                <w:sz w:val="24"/>
                <w:szCs w:val="24"/>
              </w:rPr>
              <w:t>:</w:t>
            </w:r>
          </w:p>
        </w:tc>
        <w:tc>
          <w:tcPr>
            <w:tcW w:w="7087" w:type="dxa"/>
            <w:shd w:val="clear" w:color="auto" w:fill="auto"/>
            <w:vAlign w:val="center"/>
          </w:tcPr>
          <w:p w14:paraId="109D11A2" w14:textId="32F1B14A" w:rsidR="00AB36F7" w:rsidRPr="00796098" w:rsidRDefault="00947A9B" w:rsidP="00796098">
            <w:pPr>
              <w:spacing w:after="0"/>
              <w:rPr>
                <w:rFonts w:cstheme="minorHAnsi"/>
                <w:sz w:val="24"/>
                <w:szCs w:val="24"/>
              </w:rPr>
            </w:pPr>
            <w:r w:rsidRPr="00796098">
              <w:rPr>
                <w:rFonts w:cstheme="minorHAnsi"/>
                <w:sz w:val="24"/>
                <w:szCs w:val="24"/>
              </w:rPr>
              <w:t>2B</w:t>
            </w:r>
          </w:p>
        </w:tc>
      </w:tr>
      <w:tr w:rsidR="00AB36F7" w:rsidRPr="00796098" w14:paraId="360F78D4" w14:textId="77777777" w:rsidTr="004D5380">
        <w:trPr>
          <w:trHeight w:val="454"/>
        </w:trPr>
        <w:tc>
          <w:tcPr>
            <w:tcW w:w="2694" w:type="dxa"/>
            <w:shd w:val="clear" w:color="auto" w:fill="auto"/>
            <w:vAlign w:val="center"/>
          </w:tcPr>
          <w:p w14:paraId="25FC2DC0" w14:textId="77777777" w:rsidR="00AB36F7" w:rsidRPr="00796098" w:rsidRDefault="00AB36F7" w:rsidP="00796098">
            <w:pPr>
              <w:spacing w:after="0"/>
              <w:jc w:val="right"/>
              <w:rPr>
                <w:rFonts w:cstheme="minorHAnsi"/>
                <w:b/>
                <w:sz w:val="24"/>
                <w:szCs w:val="24"/>
              </w:rPr>
            </w:pPr>
            <w:r w:rsidRPr="00796098">
              <w:rPr>
                <w:rFonts w:cstheme="minorHAnsi"/>
                <w:b/>
                <w:sz w:val="24"/>
                <w:szCs w:val="24"/>
              </w:rPr>
              <w:t>Teaching Commitment:</w:t>
            </w:r>
          </w:p>
        </w:tc>
        <w:tc>
          <w:tcPr>
            <w:tcW w:w="7087" w:type="dxa"/>
            <w:shd w:val="clear" w:color="auto" w:fill="auto"/>
            <w:vAlign w:val="center"/>
          </w:tcPr>
          <w:p w14:paraId="5673DDC3" w14:textId="498F7086" w:rsidR="00AB36F7" w:rsidRPr="00796098" w:rsidRDefault="00AB36F7" w:rsidP="0001081C">
            <w:pPr>
              <w:spacing w:after="0"/>
              <w:rPr>
                <w:rFonts w:cstheme="minorHAnsi"/>
                <w:sz w:val="24"/>
                <w:szCs w:val="24"/>
              </w:rPr>
            </w:pPr>
            <w:r w:rsidRPr="00796098">
              <w:rPr>
                <w:rFonts w:cstheme="minorHAnsi"/>
                <w:sz w:val="24"/>
                <w:szCs w:val="24"/>
              </w:rPr>
              <w:t xml:space="preserve"> </w:t>
            </w:r>
            <w:r w:rsidR="0001081C">
              <w:rPr>
                <w:rFonts w:cstheme="minorHAnsi"/>
                <w:sz w:val="24"/>
                <w:szCs w:val="24"/>
              </w:rPr>
              <w:t>19</w:t>
            </w:r>
            <w:r w:rsidRPr="00796098">
              <w:rPr>
                <w:rFonts w:cstheme="minorHAnsi"/>
                <w:sz w:val="24"/>
                <w:szCs w:val="24"/>
              </w:rPr>
              <w:t>/25 (in line with timetable requirements)</w:t>
            </w:r>
          </w:p>
        </w:tc>
      </w:tr>
    </w:tbl>
    <w:p w14:paraId="42D3DBFE" w14:textId="77777777" w:rsidR="00AB36F7" w:rsidRPr="00796098" w:rsidRDefault="00AB36F7" w:rsidP="00796098">
      <w:pPr>
        <w:spacing w:after="0"/>
        <w:rPr>
          <w:rFonts w:cstheme="minorHAnsi"/>
          <w:b/>
          <w:sz w:val="24"/>
          <w:szCs w:val="24"/>
          <w:lang w:eastAsia="en-GB"/>
        </w:rPr>
      </w:pPr>
    </w:p>
    <w:p w14:paraId="1F79D4E1" w14:textId="2881801D" w:rsidR="00AB36F7" w:rsidRPr="00796098" w:rsidRDefault="00AB36F7" w:rsidP="00796098">
      <w:pPr>
        <w:spacing w:after="0"/>
        <w:rPr>
          <w:rFonts w:cstheme="minorHAnsi"/>
          <w:b/>
          <w:sz w:val="24"/>
          <w:szCs w:val="24"/>
          <w:lang w:eastAsia="en-GB"/>
        </w:rPr>
      </w:pPr>
      <w:r w:rsidRPr="00796098">
        <w:rPr>
          <w:rFonts w:cstheme="minorHAnsi"/>
          <w:b/>
          <w:sz w:val="24"/>
          <w:szCs w:val="24"/>
          <w:lang w:eastAsia="en-GB"/>
        </w:rPr>
        <w:t>MAIN PURPOSE OF THE ROLE</w:t>
      </w:r>
    </w:p>
    <w:p w14:paraId="7DAF75F2" w14:textId="3D3F003F" w:rsidR="00AB36F7" w:rsidRPr="00796098" w:rsidRDefault="00AB36F7" w:rsidP="00796098">
      <w:pPr>
        <w:pStyle w:val="ListParagraph"/>
        <w:numPr>
          <w:ilvl w:val="0"/>
          <w:numId w:val="14"/>
        </w:numPr>
        <w:spacing w:after="0"/>
        <w:ind w:left="567" w:hanging="283"/>
        <w:jc w:val="both"/>
        <w:rPr>
          <w:rFonts w:cstheme="minorHAnsi"/>
          <w:sz w:val="24"/>
          <w:szCs w:val="24"/>
          <w:lang w:eastAsia="en-GB"/>
        </w:rPr>
      </w:pPr>
      <w:r w:rsidRPr="00796098">
        <w:rPr>
          <w:rFonts w:cstheme="minorHAnsi"/>
          <w:sz w:val="24"/>
          <w:szCs w:val="24"/>
          <w:lang w:eastAsia="en-GB"/>
        </w:rPr>
        <w:t xml:space="preserve">The </w:t>
      </w:r>
      <w:r w:rsidR="00947A9B" w:rsidRPr="00796098">
        <w:rPr>
          <w:rFonts w:cstheme="minorHAnsi"/>
          <w:sz w:val="24"/>
          <w:szCs w:val="24"/>
          <w:lang w:eastAsia="en-GB"/>
        </w:rPr>
        <w:t xml:space="preserve">Deputy </w:t>
      </w:r>
      <w:r w:rsidRPr="00796098">
        <w:rPr>
          <w:rFonts w:cstheme="minorHAnsi"/>
          <w:sz w:val="24"/>
          <w:szCs w:val="24"/>
          <w:lang w:eastAsia="en-GB"/>
        </w:rPr>
        <w:t xml:space="preserve">Director of </w:t>
      </w:r>
      <w:r w:rsidR="0014610D">
        <w:rPr>
          <w:rFonts w:cstheme="minorHAnsi"/>
          <w:sz w:val="24"/>
          <w:szCs w:val="24"/>
          <w:lang w:eastAsia="en-GB"/>
        </w:rPr>
        <w:t>Science</w:t>
      </w:r>
      <w:r w:rsidRPr="00796098">
        <w:rPr>
          <w:rFonts w:cstheme="minorHAnsi"/>
          <w:sz w:val="24"/>
          <w:szCs w:val="24"/>
          <w:lang w:eastAsia="en-GB"/>
        </w:rPr>
        <w:t xml:space="preserve"> is responsible for providing professional strategic leadership and daily management of a staff team (both teaching and support)</w:t>
      </w:r>
      <w:r w:rsidR="00947A9B" w:rsidRPr="00796098">
        <w:rPr>
          <w:rFonts w:cstheme="minorHAnsi"/>
          <w:sz w:val="24"/>
          <w:szCs w:val="24"/>
          <w:lang w:eastAsia="en-GB"/>
        </w:rPr>
        <w:t xml:space="preserve"> to support the realisation of the vision for the curriculum area under the guidance of the Director of </w:t>
      </w:r>
      <w:r w:rsidR="0014610D">
        <w:rPr>
          <w:rFonts w:cstheme="minorHAnsi"/>
          <w:sz w:val="24"/>
          <w:szCs w:val="24"/>
          <w:lang w:eastAsia="en-GB"/>
        </w:rPr>
        <w:t>Science</w:t>
      </w:r>
      <w:r w:rsidR="00947A9B" w:rsidRPr="00796098">
        <w:rPr>
          <w:rFonts w:cstheme="minorHAnsi"/>
          <w:sz w:val="24"/>
          <w:szCs w:val="24"/>
          <w:lang w:eastAsia="en-GB"/>
        </w:rPr>
        <w:t xml:space="preserve"> and the Associate Headteacher</w:t>
      </w:r>
      <w:r w:rsidR="00AE09B1">
        <w:rPr>
          <w:rFonts w:cstheme="minorHAnsi"/>
          <w:sz w:val="24"/>
          <w:szCs w:val="24"/>
          <w:lang w:eastAsia="en-GB"/>
        </w:rPr>
        <w:t>.</w:t>
      </w:r>
    </w:p>
    <w:p w14:paraId="4EA6080E" w14:textId="2A67A6F3" w:rsidR="00AB36F7" w:rsidRPr="00796098" w:rsidRDefault="00AB36F7" w:rsidP="00796098">
      <w:pPr>
        <w:pStyle w:val="ListParagraph"/>
        <w:numPr>
          <w:ilvl w:val="0"/>
          <w:numId w:val="14"/>
        </w:numPr>
        <w:spacing w:after="0"/>
        <w:ind w:left="567" w:hanging="283"/>
        <w:rPr>
          <w:rFonts w:cstheme="minorHAnsi"/>
          <w:sz w:val="24"/>
          <w:szCs w:val="24"/>
          <w:lang w:eastAsia="en-GB"/>
        </w:rPr>
      </w:pPr>
      <w:r w:rsidRPr="00796098">
        <w:rPr>
          <w:rFonts w:cstheme="minorHAnsi"/>
          <w:sz w:val="24"/>
          <w:szCs w:val="24"/>
          <w:lang w:eastAsia="en-GB"/>
        </w:rPr>
        <w:t xml:space="preserve">The </w:t>
      </w:r>
      <w:r w:rsidR="00947A9B" w:rsidRPr="00796098">
        <w:rPr>
          <w:rFonts w:cstheme="minorHAnsi"/>
          <w:sz w:val="24"/>
          <w:szCs w:val="24"/>
          <w:lang w:eastAsia="en-GB"/>
        </w:rPr>
        <w:t xml:space="preserve">Deputy </w:t>
      </w:r>
      <w:r w:rsidRPr="00796098">
        <w:rPr>
          <w:rFonts w:cstheme="minorHAnsi"/>
          <w:sz w:val="24"/>
          <w:szCs w:val="24"/>
          <w:lang w:eastAsia="en-GB"/>
        </w:rPr>
        <w:t xml:space="preserve">Director of </w:t>
      </w:r>
      <w:r w:rsidR="0014610D">
        <w:rPr>
          <w:rFonts w:cstheme="minorHAnsi"/>
          <w:sz w:val="24"/>
          <w:szCs w:val="24"/>
          <w:lang w:eastAsia="en-GB"/>
        </w:rPr>
        <w:t>Science</w:t>
      </w:r>
      <w:r w:rsidRPr="00796098">
        <w:rPr>
          <w:rFonts w:cstheme="minorHAnsi"/>
          <w:sz w:val="24"/>
          <w:szCs w:val="24"/>
          <w:lang w:eastAsia="en-GB"/>
        </w:rPr>
        <w:t xml:space="preserve"> will meet routinely with the </w:t>
      </w:r>
      <w:r w:rsidR="00947A9B" w:rsidRPr="00796098">
        <w:rPr>
          <w:rFonts w:cstheme="minorHAnsi"/>
          <w:sz w:val="24"/>
          <w:szCs w:val="24"/>
          <w:lang w:eastAsia="en-GB"/>
        </w:rPr>
        <w:t xml:space="preserve">Director of </w:t>
      </w:r>
      <w:r w:rsidR="0014610D">
        <w:rPr>
          <w:rFonts w:cstheme="minorHAnsi"/>
          <w:sz w:val="24"/>
          <w:szCs w:val="24"/>
          <w:lang w:eastAsia="en-GB"/>
        </w:rPr>
        <w:t>Science</w:t>
      </w:r>
      <w:r w:rsidR="00947A9B" w:rsidRPr="00796098">
        <w:rPr>
          <w:rFonts w:cstheme="minorHAnsi"/>
          <w:sz w:val="24"/>
          <w:szCs w:val="24"/>
          <w:lang w:eastAsia="en-GB"/>
        </w:rPr>
        <w:t xml:space="preserve"> and other curriculum leaders </w:t>
      </w:r>
      <w:r w:rsidRPr="00796098">
        <w:rPr>
          <w:rFonts w:cstheme="minorHAnsi"/>
          <w:sz w:val="24"/>
          <w:szCs w:val="24"/>
          <w:lang w:eastAsia="en-GB"/>
        </w:rPr>
        <w:t>to review the performance of the area</w:t>
      </w:r>
      <w:r w:rsidR="00947A9B" w:rsidRPr="00796098">
        <w:rPr>
          <w:rFonts w:cstheme="minorHAnsi"/>
          <w:sz w:val="24"/>
          <w:szCs w:val="24"/>
          <w:lang w:eastAsia="en-GB"/>
        </w:rPr>
        <w:t xml:space="preserve"> and can expect to be held accountability for their specific areas of responsibility</w:t>
      </w:r>
      <w:r w:rsidRPr="00796098">
        <w:rPr>
          <w:rFonts w:cstheme="minorHAnsi"/>
          <w:sz w:val="24"/>
          <w:szCs w:val="24"/>
          <w:lang w:eastAsia="en-GB"/>
        </w:rPr>
        <w:t>.</w:t>
      </w:r>
    </w:p>
    <w:p w14:paraId="6A5B9F9D" w14:textId="7C03055E" w:rsidR="00AB36F7" w:rsidRPr="00796098" w:rsidRDefault="00AB36F7" w:rsidP="00796098">
      <w:pPr>
        <w:pStyle w:val="ListParagraph"/>
        <w:numPr>
          <w:ilvl w:val="0"/>
          <w:numId w:val="14"/>
        </w:numPr>
        <w:spacing w:after="0"/>
        <w:ind w:left="567" w:hanging="283"/>
        <w:rPr>
          <w:rFonts w:cstheme="minorHAnsi"/>
          <w:sz w:val="24"/>
          <w:szCs w:val="24"/>
          <w:lang w:eastAsia="en-GB"/>
        </w:rPr>
      </w:pPr>
      <w:r w:rsidRPr="00796098">
        <w:rPr>
          <w:rFonts w:cstheme="minorHAnsi"/>
          <w:sz w:val="24"/>
          <w:szCs w:val="24"/>
          <w:lang w:eastAsia="en-GB"/>
        </w:rPr>
        <w:t xml:space="preserve">In addition, the </w:t>
      </w:r>
      <w:r w:rsidR="00947A9B" w:rsidRPr="00796098">
        <w:rPr>
          <w:rFonts w:cstheme="minorHAnsi"/>
          <w:sz w:val="24"/>
          <w:szCs w:val="24"/>
          <w:lang w:eastAsia="en-GB"/>
        </w:rPr>
        <w:t xml:space="preserve">Deputy </w:t>
      </w:r>
      <w:r w:rsidRPr="00796098">
        <w:rPr>
          <w:rFonts w:cstheme="minorHAnsi"/>
          <w:sz w:val="24"/>
          <w:szCs w:val="24"/>
          <w:lang w:eastAsia="en-GB"/>
        </w:rPr>
        <w:t xml:space="preserve">Director of </w:t>
      </w:r>
      <w:r w:rsidR="0014610D">
        <w:rPr>
          <w:rFonts w:cstheme="minorHAnsi"/>
          <w:sz w:val="24"/>
          <w:szCs w:val="24"/>
          <w:lang w:eastAsia="en-GB"/>
        </w:rPr>
        <w:t>Science</w:t>
      </w:r>
      <w:r w:rsidRPr="00796098">
        <w:rPr>
          <w:rFonts w:cstheme="minorHAnsi"/>
          <w:sz w:val="24"/>
          <w:szCs w:val="24"/>
          <w:lang w:eastAsia="en-GB"/>
        </w:rPr>
        <w:t xml:space="preserve"> will be expected to meet the generic responsibilities of a teacher as identified in the Teacher Standards.</w:t>
      </w:r>
    </w:p>
    <w:p w14:paraId="0BACEAD1" w14:textId="77777777" w:rsidR="00796098" w:rsidRPr="00796098" w:rsidRDefault="00796098" w:rsidP="00796098">
      <w:pPr>
        <w:spacing w:after="0"/>
        <w:rPr>
          <w:rFonts w:cstheme="minorHAnsi"/>
          <w:sz w:val="24"/>
          <w:szCs w:val="24"/>
          <w:lang w:eastAsia="en-GB"/>
        </w:rPr>
      </w:pPr>
    </w:p>
    <w:p w14:paraId="095AD646" w14:textId="575819F2" w:rsidR="009970C8" w:rsidRPr="008B33CF" w:rsidRDefault="009970C8" w:rsidP="009970C8">
      <w:pPr>
        <w:spacing w:after="0"/>
        <w:rPr>
          <w:rFonts w:cstheme="minorHAnsi"/>
          <w:b/>
          <w:color w:val="000000" w:themeColor="text1"/>
          <w:sz w:val="24"/>
          <w:szCs w:val="24"/>
          <w:lang w:eastAsia="en-GB"/>
        </w:rPr>
      </w:pPr>
      <w:r w:rsidRPr="008B33CF">
        <w:rPr>
          <w:rFonts w:cstheme="minorHAnsi"/>
          <w:b/>
          <w:color w:val="000000" w:themeColor="text1"/>
          <w:sz w:val="24"/>
          <w:szCs w:val="24"/>
          <w:lang w:eastAsia="en-GB"/>
        </w:rPr>
        <w:t xml:space="preserve">Core Accountabilities for Deputy Director of </w:t>
      </w:r>
      <w:r w:rsidR="0014610D">
        <w:rPr>
          <w:rFonts w:cstheme="minorHAnsi"/>
          <w:b/>
          <w:color w:val="000000" w:themeColor="text1"/>
          <w:sz w:val="24"/>
          <w:szCs w:val="24"/>
          <w:lang w:eastAsia="en-GB"/>
        </w:rPr>
        <w:t>Science</w:t>
      </w:r>
      <w:r w:rsidRPr="008B33CF">
        <w:rPr>
          <w:rFonts w:cstheme="minorHAnsi"/>
          <w:b/>
          <w:color w:val="000000" w:themeColor="text1"/>
          <w:sz w:val="24"/>
          <w:szCs w:val="24"/>
          <w:lang w:eastAsia="en-GB"/>
        </w:rPr>
        <w:t xml:space="preserve"> </w:t>
      </w:r>
    </w:p>
    <w:p w14:paraId="1E6B482C" w14:textId="06B6FBFC" w:rsidR="00386513" w:rsidRDefault="00386513" w:rsidP="00386513">
      <w:pPr>
        <w:numPr>
          <w:ilvl w:val="0"/>
          <w:numId w:val="17"/>
        </w:numPr>
        <w:spacing w:after="0" w:line="240" w:lineRule="auto"/>
        <w:ind w:left="567" w:hanging="283"/>
        <w:rPr>
          <w:rFonts w:cstheme="minorHAnsi"/>
          <w:color w:val="000000" w:themeColor="text1"/>
          <w:sz w:val="24"/>
          <w:szCs w:val="24"/>
          <w:lang w:eastAsia="en-GB"/>
        </w:rPr>
      </w:pPr>
      <w:r w:rsidRPr="0069526B">
        <w:rPr>
          <w:rFonts w:cstheme="minorHAnsi"/>
          <w:color w:val="000000" w:themeColor="text1"/>
          <w:sz w:val="24"/>
          <w:szCs w:val="24"/>
          <w:lang w:eastAsia="en-GB"/>
        </w:rPr>
        <w:t xml:space="preserve">Deputise in the absence of the Director of </w:t>
      </w:r>
      <w:r w:rsidR="0014610D">
        <w:rPr>
          <w:rFonts w:cstheme="minorHAnsi"/>
          <w:color w:val="000000" w:themeColor="text1"/>
          <w:sz w:val="24"/>
          <w:szCs w:val="24"/>
          <w:lang w:eastAsia="en-GB"/>
        </w:rPr>
        <w:t>Science</w:t>
      </w:r>
      <w:r>
        <w:rPr>
          <w:rFonts w:cstheme="minorHAnsi"/>
          <w:color w:val="000000" w:themeColor="text1"/>
          <w:sz w:val="24"/>
          <w:szCs w:val="24"/>
          <w:lang w:eastAsia="en-GB"/>
        </w:rPr>
        <w:t xml:space="preserve"> for example:</w:t>
      </w:r>
    </w:p>
    <w:p w14:paraId="14BC818D"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Department Handbook</w:t>
      </w:r>
    </w:p>
    <w:p w14:paraId="1EC2AF3A"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Ensure the department is compliant with the EIF</w:t>
      </w:r>
    </w:p>
    <w:p w14:paraId="2DC915F8"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Attend line management with the Associate Head and attend leadership meetings</w:t>
      </w:r>
    </w:p>
    <w:p w14:paraId="165C9307"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Ensure the department is fully staffed</w:t>
      </w:r>
    </w:p>
    <w:p w14:paraId="78813567"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Lead on the Quality Assurance of T&amp;L to provide support and challenge for staff</w:t>
      </w:r>
    </w:p>
    <w:p w14:paraId="0FEAA3A9"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Provide data analysis and reporting to governors as required including link governor meetings</w:t>
      </w:r>
    </w:p>
    <w:p w14:paraId="37954BF5" w14:textId="77777777" w:rsidR="00386513" w:rsidRDefault="00386513" w:rsidP="00386513">
      <w:pPr>
        <w:numPr>
          <w:ilvl w:val="1"/>
          <w:numId w:val="19"/>
        </w:numPr>
        <w:spacing w:after="0" w:line="240" w:lineRule="auto"/>
        <w:rPr>
          <w:rFonts w:cstheme="minorHAnsi"/>
          <w:color w:val="000000" w:themeColor="text1"/>
          <w:sz w:val="24"/>
          <w:szCs w:val="24"/>
          <w:lang w:eastAsia="en-GB"/>
        </w:rPr>
      </w:pPr>
      <w:r>
        <w:rPr>
          <w:rFonts w:cstheme="minorHAnsi"/>
          <w:color w:val="000000" w:themeColor="text1"/>
          <w:sz w:val="24"/>
          <w:szCs w:val="24"/>
          <w:lang w:eastAsia="en-GB"/>
        </w:rPr>
        <w:t>Input into the SEF and SIP</w:t>
      </w:r>
    </w:p>
    <w:p w14:paraId="3E5A9FE4" w14:textId="77777777" w:rsidR="009970C8" w:rsidRDefault="009970C8" w:rsidP="008B33CF">
      <w:pPr>
        <w:spacing w:after="0"/>
        <w:rPr>
          <w:rFonts w:cstheme="minorHAnsi"/>
          <w:b/>
          <w:color w:val="000000" w:themeColor="text1"/>
          <w:sz w:val="24"/>
          <w:szCs w:val="24"/>
          <w:lang w:eastAsia="en-GB"/>
        </w:rPr>
      </w:pPr>
    </w:p>
    <w:p w14:paraId="5B65FA57" w14:textId="49982663" w:rsidR="008B33CF" w:rsidRPr="008B33CF" w:rsidRDefault="008B33CF" w:rsidP="008B33CF">
      <w:pPr>
        <w:spacing w:after="0"/>
        <w:rPr>
          <w:rFonts w:cstheme="minorHAnsi"/>
          <w:b/>
          <w:color w:val="000000" w:themeColor="text1"/>
          <w:sz w:val="24"/>
          <w:szCs w:val="24"/>
          <w:lang w:eastAsia="en-GB"/>
        </w:rPr>
      </w:pPr>
      <w:r w:rsidRPr="008B33CF">
        <w:rPr>
          <w:rFonts w:cstheme="minorHAnsi"/>
          <w:b/>
          <w:color w:val="000000" w:themeColor="text1"/>
          <w:sz w:val="24"/>
          <w:szCs w:val="24"/>
          <w:lang w:eastAsia="en-GB"/>
        </w:rPr>
        <w:t>Take a lead on K</w:t>
      </w:r>
      <w:r>
        <w:rPr>
          <w:rFonts w:cstheme="minorHAnsi"/>
          <w:b/>
          <w:color w:val="000000" w:themeColor="text1"/>
          <w:sz w:val="24"/>
          <w:szCs w:val="24"/>
          <w:lang w:eastAsia="en-GB"/>
        </w:rPr>
        <w:t xml:space="preserve">ey </w:t>
      </w:r>
      <w:r w:rsidRPr="008B33CF">
        <w:rPr>
          <w:rFonts w:cstheme="minorHAnsi"/>
          <w:b/>
          <w:color w:val="000000" w:themeColor="text1"/>
          <w:sz w:val="24"/>
          <w:szCs w:val="24"/>
          <w:lang w:eastAsia="en-GB"/>
        </w:rPr>
        <w:t>S</w:t>
      </w:r>
      <w:r>
        <w:rPr>
          <w:rFonts w:cstheme="minorHAnsi"/>
          <w:b/>
          <w:color w:val="000000" w:themeColor="text1"/>
          <w:sz w:val="24"/>
          <w:szCs w:val="24"/>
          <w:lang w:eastAsia="en-GB"/>
        </w:rPr>
        <w:t xml:space="preserve">tage </w:t>
      </w:r>
      <w:r w:rsidRPr="008B33CF">
        <w:rPr>
          <w:rFonts w:cstheme="minorHAnsi"/>
          <w:b/>
          <w:color w:val="000000" w:themeColor="text1"/>
          <w:sz w:val="24"/>
          <w:szCs w:val="24"/>
          <w:lang w:eastAsia="en-GB"/>
        </w:rPr>
        <w:t xml:space="preserve">4 &amp; 5 to support the Director of </w:t>
      </w:r>
      <w:r w:rsidR="0014610D">
        <w:rPr>
          <w:rFonts w:cstheme="minorHAnsi"/>
          <w:b/>
          <w:color w:val="000000" w:themeColor="text1"/>
          <w:sz w:val="24"/>
          <w:szCs w:val="24"/>
          <w:lang w:eastAsia="en-GB"/>
        </w:rPr>
        <w:t>Science</w:t>
      </w:r>
      <w:r w:rsidRPr="008B33CF">
        <w:rPr>
          <w:rFonts w:cstheme="minorHAnsi"/>
          <w:b/>
          <w:color w:val="000000" w:themeColor="text1"/>
          <w:sz w:val="24"/>
          <w:szCs w:val="24"/>
          <w:lang w:eastAsia="en-GB"/>
        </w:rPr>
        <w:t xml:space="preserve"> with:</w:t>
      </w:r>
    </w:p>
    <w:p w14:paraId="683A6EAA" w14:textId="224D2A39" w:rsidR="008B33CF" w:rsidRPr="008B33CF" w:rsidRDefault="008B33CF" w:rsidP="008B33CF">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 xml:space="preserve">Responsibility for attainment and progress of all students </w:t>
      </w:r>
    </w:p>
    <w:p w14:paraId="24B45E34" w14:textId="77777777" w:rsidR="008B33CF" w:rsidRPr="008B33CF" w:rsidRDefault="008B33CF" w:rsidP="008B33CF">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Responsibility for strategic development to ensure the faculty is the ‘best’</w:t>
      </w:r>
    </w:p>
    <w:p w14:paraId="368EC0B1" w14:textId="77777777" w:rsidR="008B33CF" w:rsidRPr="008B33CF" w:rsidRDefault="008B33CF" w:rsidP="008B33CF">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Responsibility for staff and staffing, including professional development</w:t>
      </w:r>
    </w:p>
    <w:p w14:paraId="1D830AF0" w14:textId="77777777" w:rsidR="008B33CF" w:rsidRPr="008B33CF" w:rsidRDefault="008B33CF" w:rsidP="008B33CF">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Responsibility for student behaviour and welfare</w:t>
      </w:r>
    </w:p>
    <w:p w14:paraId="47475B59" w14:textId="77777777" w:rsidR="008B33CF" w:rsidRPr="008B33CF" w:rsidRDefault="008B33CF" w:rsidP="008B33CF">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Responsibility for resources</w:t>
      </w:r>
    </w:p>
    <w:p w14:paraId="632852EB" w14:textId="7E5A5A41" w:rsidR="008B33CF" w:rsidRPr="009970C8" w:rsidRDefault="008B33CF" w:rsidP="009970C8">
      <w:pPr>
        <w:numPr>
          <w:ilvl w:val="0"/>
          <w:numId w:val="17"/>
        </w:numPr>
        <w:spacing w:after="0" w:line="240" w:lineRule="auto"/>
        <w:ind w:left="567" w:hanging="283"/>
        <w:rPr>
          <w:rFonts w:cstheme="minorHAnsi"/>
          <w:color w:val="000000" w:themeColor="text1"/>
          <w:sz w:val="24"/>
          <w:szCs w:val="24"/>
          <w:lang w:eastAsia="en-GB"/>
        </w:rPr>
      </w:pPr>
      <w:r w:rsidRPr="008B33CF">
        <w:rPr>
          <w:rFonts w:cstheme="minorHAnsi"/>
          <w:color w:val="000000" w:themeColor="text1"/>
          <w:sz w:val="24"/>
          <w:szCs w:val="24"/>
          <w:lang w:eastAsia="en-GB"/>
        </w:rPr>
        <w:t xml:space="preserve">Responsibility for holding other </w:t>
      </w:r>
      <w:r w:rsidR="00E571B2">
        <w:rPr>
          <w:rFonts w:cstheme="minorHAnsi"/>
          <w:color w:val="000000" w:themeColor="text1"/>
          <w:sz w:val="24"/>
          <w:szCs w:val="24"/>
          <w:lang w:eastAsia="en-GB"/>
        </w:rPr>
        <w:t>staff</w:t>
      </w:r>
      <w:r w:rsidRPr="008B33CF">
        <w:rPr>
          <w:rFonts w:cstheme="minorHAnsi"/>
          <w:color w:val="000000" w:themeColor="text1"/>
          <w:sz w:val="24"/>
          <w:szCs w:val="24"/>
          <w:lang w:eastAsia="en-GB"/>
        </w:rPr>
        <w:t xml:space="preserve"> within the faculty to account for their responsibilities</w:t>
      </w:r>
    </w:p>
    <w:p w14:paraId="41A97873" w14:textId="77777777" w:rsidR="008B33CF" w:rsidRDefault="008B33CF" w:rsidP="008B33CF">
      <w:pPr>
        <w:spacing w:after="0"/>
        <w:rPr>
          <w:rFonts w:cstheme="minorHAnsi"/>
          <w:b/>
          <w:color w:val="FF0000"/>
          <w:sz w:val="24"/>
          <w:szCs w:val="24"/>
          <w:lang w:eastAsia="en-GB"/>
        </w:rPr>
      </w:pPr>
    </w:p>
    <w:p w14:paraId="61BBD165" w14:textId="565CD021" w:rsidR="008B33CF" w:rsidRPr="00601122" w:rsidRDefault="008B33CF" w:rsidP="008B33CF">
      <w:pPr>
        <w:spacing w:after="0"/>
        <w:rPr>
          <w:rFonts w:cstheme="minorHAnsi"/>
          <w:b/>
          <w:color w:val="000000" w:themeColor="text1"/>
          <w:sz w:val="24"/>
          <w:szCs w:val="24"/>
          <w:lang w:eastAsia="en-GB"/>
        </w:rPr>
      </w:pPr>
      <w:r w:rsidRPr="00601122">
        <w:rPr>
          <w:rFonts w:cstheme="minorHAnsi"/>
          <w:b/>
          <w:color w:val="000000" w:themeColor="text1"/>
          <w:sz w:val="24"/>
          <w:szCs w:val="24"/>
          <w:lang w:eastAsia="en-GB"/>
        </w:rPr>
        <w:t>Specific Areas of Responsibility/Tasks</w:t>
      </w:r>
    </w:p>
    <w:p w14:paraId="7D5D09E5" w14:textId="3E9C6571" w:rsidR="008B33CF" w:rsidRPr="00601122" w:rsidRDefault="008B33CF" w:rsidP="008B33CF">
      <w:pPr>
        <w:numPr>
          <w:ilvl w:val="0"/>
          <w:numId w:val="3"/>
        </w:numPr>
        <w:spacing w:after="0" w:line="240" w:lineRule="auto"/>
        <w:ind w:left="567" w:hanging="283"/>
        <w:rPr>
          <w:rFonts w:cstheme="minorHAnsi"/>
          <w:b/>
          <w:bCs/>
          <w:color w:val="000000" w:themeColor="text1"/>
          <w:sz w:val="24"/>
          <w:szCs w:val="24"/>
          <w:lang w:eastAsia="en-GB"/>
        </w:rPr>
      </w:pPr>
      <w:r w:rsidRPr="00601122">
        <w:rPr>
          <w:rFonts w:cstheme="minorHAnsi"/>
          <w:b/>
          <w:bCs/>
          <w:color w:val="000000" w:themeColor="text1"/>
          <w:sz w:val="24"/>
          <w:szCs w:val="24"/>
          <w:lang w:eastAsia="en-GB"/>
        </w:rPr>
        <w:t xml:space="preserve">Responsibility for attainment and progress of Key Stage 4 &amp; 5 students </w:t>
      </w:r>
    </w:p>
    <w:p w14:paraId="7551A035" w14:textId="630E8AB7"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 xml:space="preserve">Ensure that the quality of learning is the main focus for all work in the faculty, supporting the implementation of </w:t>
      </w:r>
      <w:r w:rsidR="0014610D">
        <w:rPr>
          <w:rFonts w:cstheme="minorHAnsi"/>
          <w:color w:val="000000" w:themeColor="text1"/>
          <w:sz w:val="24"/>
          <w:szCs w:val="24"/>
          <w:lang w:eastAsia="en-GB"/>
        </w:rPr>
        <w:t xml:space="preserve">the </w:t>
      </w:r>
      <w:r w:rsidRPr="00601122">
        <w:rPr>
          <w:rFonts w:cstheme="minorHAnsi"/>
          <w:color w:val="000000" w:themeColor="text1"/>
          <w:sz w:val="24"/>
          <w:szCs w:val="24"/>
          <w:lang w:eastAsia="en-GB"/>
        </w:rPr>
        <w:t xml:space="preserve">Key Stage 4 &amp; 5 </w:t>
      </w:r>
      <w:r w:rsidR="0014610D">
        <w:rPr>
          <w:rFonts w:cstheme="minorHAnsi"/>
          <w:color w:val="000000" w:themeColor="text1"/>
          <w:sz w:val="24"/>
          <w:szCs w:val="24"/>
          <w:lang w:eastAsia="en-GB"/>
        </w:rPr>
        <w:t>Science</w:t>
      </w:r>
      <w:r w:rsidRPr="00601122">
        <w:rPr>
          <w:rFonts w:cstheme="minorHAnsi"/>
          <w:color w:val="000000" w:themeColor="text1"/>
          <w:sz w:val="24"/>
          <w:szCs w:val="24"/>
          <w:lang w:eastAsia="en-GB"/>
        </w:rPr>
        <w:t xml:space="preserve"> curriculum innovation, improvements to teaching and l</w:t>
      </w:r>
      <w:r w:rsidR="00E571B2">
        <w:rPr>
          <w:rFonts w:cstheme="minorHAnsi"/>
          <w:color w:val="000000" w:themeColor="text1"/>
          <w:sz w:val="24"/>
          <w:szCs w:val="24"/>
          <w:lang w:eastAsia="en-GB"/>
        </w:rPr>
        <w:t>earning and assessment strategy</w:t>
      </w:r>
    </w:p>
    <w:p w14:paraId="577C0192" w14:textId="40A434AD"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lastRenderedPageBreak/>
        <w:t xml:space="preserve">Ensure that targets for student attainment and progress, at Key Stage 4 &amp; 5, are met or exceeded in line with performance indicators (school and national) </w:t>
      </w:r>
    </w:p>
    <w:p w14:paraId="4B5522AB" w14:textId="0207B72E"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Maintain accurate and comprehensive records of student progress across Key Stage 4 &amp; 5</w:t>
      </w:r>
      <w:r w:rsidR="00612459">
        <w:rPr>
          <w:rFonts w:cstheme="minorHAnsi"/>
          <w:color w:val="000000" w:themeColor="text1"/>
          <w:sz w:val="24"/>
          <w:szCs w:val="24"/>
          <w:lang w:eastAsia="en-GB"/>
        </w:rPr>
        <w:t xml:space="preserve"> </w:t>
      </w:r>
    </w:p>
    <w:p w14:paraId="1C1FD1CA" w14:textId="11B588D1"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 xml:space="preserve">Evaluate the standard being achieved by analysing the performance of Key Stage 4 &amp; 5 students </w:t>
      </w:r>
      <w:r w:rsidR="00612459">
        <w:rPr>
          <w:rFonts w:cstheme="minorHAnsi"/>
          <w:color w:val="000000" w:themeColor="text1"/>
          <w:sz w:val="24"/>
          <w:szCs w:val="24"/>
          <w:lang w:eastAsia="en-GB"/>
        </w:rPr>
        <w:t xml:space="preserve">and report half-termly to the Director of </w:t>
      </w:r>
      <w:r w:rsidR="0014610D">
        <w:rPr>
          <w:rFonts w:cstheme="minorHAnsi"/>
          <w:color w:val="000000" w:themeColor="text1"/>
          <w:sz w:val="24"/>
          <w:szCs w:val="24"/>
          <w:lang w:eastAsia="en-GB"/>
        </w:rPr>
        <w:t>Science</w:t>
      </w:r>
    </w:p>
    <w:p w14:paraId="0BBFF9CB" w14:textId="4C8BD2EF"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 xml:space="preserve">Implement </w:t>
      </w:r>
      <w:r w:rsidR="00601122" w:rsidRPr="00601122">
        <w:rPr>
          <w:rFonts w:cstheme="minorHAnsi"/>
          <w:color w:val="000000" w:themeColor="text1"/>
          <w:sz w:val="24"/>
          <w:szCs w:val="24"/>
          <w:lang w:eastAsia="en-GB"/>
        </w:rPr>
        <w:t xml:space="preserve">Key Stage 4 &amp; 5 </w:t>
      </w:r>
      <w:r w:rsidR="003A188D">
        <w:rPr>
          <w:rFonts w:cstheme="minorHAnsi"/>
          <w:color w:val="000000" w:themeColor="text1"/>
          <w:sz w:val="24"/>
          <w:szCs w:val="24"/>
          <w:lang w:eastAsia="en-GB"/>
        </w:rPr>
        <w:t>support</w:t>
      </w:r>
      <w:r w:rsidRPr="00601122">
        <w:rPr>
          <w:rFonts w:cstheme="minorHAnsi"/>
          <w:color w:val="000000" w:themeColor="text1"/>
          <w:sz w:val="24"/>
          <w:szCs w:val="24"/>
          <w:lang w:eastAsia="en-GB"/>
        </w:rPr>
        <w:t xml:space="preserve"> strategies as appropriate to ensure </w:t>
      </w:r>
      <w:r w:rsidRPr="00B1407A">
        <w:rPr>
          <w:rFonts w:cstheme="minorHAnsi"/>
          <w:b/>
          <w:color w:val="000000" w:themeColor="text1"/>
          <w:sz w:val="24"/>
          <w:szCs w:val="24"/>
          <w:u w:val="single"/>
          <w:lang w:eastAsia="en-GB"/>
        </w:rPr>
        <w:t>all</w:t>
      </w:r>
      <w:r w:rsidRPr="00601122">
        <w:rPr>
          <w:rFonts w:cstheme="minorHAnsi"/>
          <w:color w:val="000000" w:themeColor="text1"/>
          <w:sz w:val="24"/>
          <w:szCs w:val="24"/>
          <w:lang w:eastAsia="en-GB"/>
        </w:rPr>
        <w:t xml:space="preserve"> students make at least good progress from their individual starting points</w:t>
      </w:r>
    </w:p>
    <w:p w14:paraId="5EDE9831" w14:textId="67F8A3C1"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 xml:space="preserve">Ensure that </w:t>
      </w:r>
      <w:r w:rsidR="00601122" w:rsidRPr="00601122">
        <w:rPr>
          <w:rFonts w:cstheme="minorHAnsi"/>
          <w:color w:val="000000" w:themeColor="text1"/>
          <w:sz w:val="24"/>
          <w:szCs w:val="24"/>
          <w:lang w:eastAsia="en-GB"/>
        </w:rPr>
        <w:t xml:space="preserve">Key stage 4 and 5 </w:t>
      </w:r>
      <w:r w:rsidRPr="00601122">
        <w:rPr>
          <w:rFonts w:cstheme="minorHAnsi"/>
          <w:color w:val="000000" w:themeColor="text1"/>
          <w:sz w:val="24"/>
          <w:szCs w:val="24"/>
          <w:lang w:eastAsia="en-GB"/>
        </w:rPr>
        <w:t xml:space="preserve">assessment procedures in the faculty are robust, follow agreed policy to support student learning and achievement and ensure they </w:t>
      </w:r>
      <w:r w:rsidR="0014610D">
        <w:rPr>
          <w:rFonts w:cstheme="minorHAnsi"/>
          <w:color w:val="000000" w:themeColor="text1"/>
          <w:sz w:val="24"/>
          <w:szCs w:val="24"/>
          <w:lang w:eastAsia="en-GB"/>
        </w:rPr>
        <w:t xml:space="preserve">are </w:t>
      </w:r>
      <w:r w:rsidRPr="00601122">
        <w:rPr>
          <w:rFonts w:cstheme="minorHAnsi"/>
          <w:color w:val="000000" w:themeColor="text1"/>
          <w:sz w:val="24"/>
          <w:szCs w:val="24"/>
          <w:lang w:eastAsia="en-GB"/>
        </w:rPr>
        <w:t xml:space="preserve">consistently applied by all staff </w:t>
      </w:r>
    </w:p>
    <w:p w14:paraId="1C817987" w14:textId="4FB17DC3" w:rsidR="008B33CF" w:rsidRPr="00601122"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01122">
        <w:rPr>
          <w:rFonts w:cstheme="minorHAnsi"/>
          <w:color w:val="000000" w:themeColor="text1"/>
          <w:sz w:val="24"/>
          <w:szCs w:val="24"/>
          <w:lang w:eastAsia="en-GB"/>
        </w:rPr>
        <w:t xml:space="preserve">Take responsibility for recording and reporting student achievement including the preparation of data for examination and test entries in good time </w:t>
      </w:r>
      <w:r w:rsidR="00E571B2">
        <w:rPr>
          <w:rFonts w:cstheme="minorHAnsi"/>
          <w:color w:val="000000" w:themeColor="text1"/>
          <w:sz w:val="24"/>
          <w:szCs w:val="24"/>
          <w:lang w:eastAsia="en-GB"/>
        </w:rPr>
        <w:t>.</w:t>
      </w:r>
    </w:p>
    <w:p w14:paraId="2E1FEED6" w14:textId="77777777" w:rsidR="008B33CF" w:rsidRPr="00092221" w:rsidRDefault="008B33CF" w:rsidP="008B33CF">
      <w:pPr>
        <w:spacing w:after="0"/>
        <w:rPr>
          <w:rFonts w:cstheme="minorHAnsi"/>
          <w:color w:val="000000" w:themeColor="text1"/>
          <w:sz w:val="24"/>
          <w:szCs w:val="24"/>
          <w:lang w:eastAsia="en-GB"/>
        </w:rPr>
      </w:pPr>
    </w:p>
    <w:p w14:paraId="1A1A4376" w14:textId="77777777" w:rsidR="008B33CF" w:rsidRPr="00092221" w:rsidRDefault="008B33CF" w:rsidP="008B33CF">
      <w:pPr>
        <w:numPr>
          <w:ilvl w:val="0"/>
          <w:numId w:val="3"/>
        </w:numPr>
        <w:spacing w:after="0" w:line="240" w:lineRule="auto"/>
        <w:ind w:left="567" w:hanging="283"/>
        <w:rPr>
          <w:rFonts w:cstheme="minorHAnsi"/>
          <w:b/>
          <w:color w:val="000000" w:themeColor="text1"/>
          <w:sz w:val="24"/>
          <w:szCs w:val="24"/>
          <w:lang w:eastAsia="en-GB"/>
        </w:rPr>
      </w:pPr>
      <w:r w:rsidRPr="00092221">
        <w:rPr>
          <w:rFonts w:cstheme="minorHAnsi"/>
          <w:b/>
          <w:color w:val="000000" w:themeColor="text1"/>
          <w:sz w:val="24"/>
          <w:szCs w:val="24"/>
          <w:lang w:eastAsia="en-GB"/>
        </w:rPr>
        <w:t xml:space="preserve">Responsibility for strategic development </w:t>
      </w:r>
    </w:p>
    <w:p w14:paraId="7C9AD6C9" w14:textId="7F8CE84F" w:rsidR="008B33CF" w:rsidRPr="00092221"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092221">
        <w:rPr>
          <w:rFonts w:cstheme="minorHAnsi"/>
          <w:color w:val="000000" w:themeColor="text1"/>
          <w:sz w:val="24"/>
          <w:szCs w:val="24"/>
          <w:lang w:eastAsia="en-GB"/>
        </w:rPr>
        <w:t xml:space="preserve">Liaise with </w:t>
      </w:r>
      <w:r w:rsidR="00601122" w:rsidRPr="00092221">
        <w:rPr>
          <w:rFonts w:cstheme="minorHAnsi"/>
          <w:color w:val="000000" w:themeColor="text1"/>
          <w:sz w:val="24"/>
          <w:szCs w:val="24"/>
          <w:lang w:eastAsia="en-GB"/>
        </w:rPr>
        <w:t xml:space="preserve">Director of </w:t>
      </w:r>
      <w:r w:rsidR="0014610D">
        <w:rPr>
          <w:rFonts w:cstheme="minorHAnsi"/>
          <w:color w:val="000000" w:themeColor="text1"/>
          <w:sz w:val="24"/>
          <w:szCs w:val="24"/>
          <w:lang w:eastAsia="en-GB"/>
        </w:rPr>
        <w:t xml:space="preserve">Science </w:t>
      </w:r>
      <w:r w:rsidRPr="00092221">
        <w:rPr>
          <w:rFonts w:cstheme="minorHAnsi"/>
          <w:color w:val="000000" w:themeColor="text1"/>
          <w:sz w:val="24"/>
          <w:szCs w:val="24"/>
          <w:lang w:eastAsia="en-GB"/>
        </w:rPr>
        <w:t xml:space="preserve">as agreed to plan and develop </w:t>
      </w:r>
      <w:r w:rsidR="00E571B2">
        <w:rPr>
          <w:rFonts w:cstheme="minorHAnsi"/>
          <w:color w:val="000000" w:themeColor="text1"/>
          <w:sz w:val="24"/>
          <w:szCs w:val="24"/>
          <w:lang w:eastAsia="en-GB"/>
        </w:rPr>
        <w:t>Key Stage 4 &amp; 5</w:t>
      </w:r>
    </w:p>
    <w:p w14:paraId="5B2EE3D0" w14:textId="422992A3" w:rsidR="008B33CF" w:rsidRPr="00092221" w:rsidRDefault="00601122" w:rsidP="008B33CF">
      <w:pPr>
        <w:numPr>
          <w:ilvl w:val="0"/>
          <w:numId w:val="18"/>
        </w:numPr>
        <w:spacing w:after="0" w:line="240" w:lineRule="auto"/>
        <w:ind w:left="993" w:hanging="284"/>
        <w:rPr>
          <w:rFonts w:cstheme="minorHAnsi"/>
          <w:color w:val="000000" w:themeColor="text1"/>
          <w:sz w:val="24"/>
          <w:szCs w:val="24"/>
          <w:lang w:eastAsia="en-GB"/>
        </w:rPr>
      </w:pPr>
      <w:r w:rsidRPr="00092221">
        <w:rPr>
          <w:rFonts w:cstheme="minorHAnsi"/>
          <w:color w:val="000000" w:themeColor="text1"/>
          <w:sz w:val="24"/>
          <w:szCs w:val="24"/>
          <w:lang w:eastAsia="en-GB"/>
        </w:rPr>
        <w:t xml:space="preserve">Support the Director of </w:t>
      </w:r>
      <w:r w:rsidR="0014610D">
        <w:rPr>
          <w:rFonts w:cstheme="minorHAnsi"/>
          <w:color w:val="000000" w:themeColor="text1"/>
          <w:sz w:val="24"/>
          <w:szCs w:val="24"/>
          <w:lang w:eastAsia="en-GB"/>
        </w:rPr>
        <w:t>Science</w:t>
      </w:r>
      <w:r w:rsidRPr="00092221">
        <w:rPr>
          <w:rFonts w:cstheme="minorHAnsi"/>
          <w:color w:val="000000" w:themeColor="text1"/>
          <w:sz w:val="24"/>
          <w:szCs w:val="24"/>
          <w:lang w:eastAsia="en-GB"/>
        </w:rPr>
        <w:t xml:space="preserve"> with </w:t>
      </w:r>
      <w:r w:rsidR="008B33CF" w:rsidRPr="00092221">
        <w:rPr>
          <w:rFonts w:cstheme="minorHAnsi"/>
          <w:color w:val="000000" w:themeColor="text1"/>
          <w:sz w:val="24"/>
          <w:szCs w:val="24"/>
          <w:lang w:eastAsia="en-GB"/>
        </w:rPr>
        <w:t>an Annual Review of the quality of the curriculum keeping up to date with evidence based practice and implementing school and national initiatives, where appropriate</w:t>
      </w:r>
    </w:p>
    <w:p w14:paraId="30E69A13" w14:textId="78CA8B23" w:rsidR="008B33CF" w:rsidRPr="00092221" w:rsidRDefault="00B101D0" w:rsidP="008B33CF">
      <w:pPr>
        <w:numPr>
          <w:ilvl w:val="0"/>
          <w:numId w:val="18"/>
        </w:numPr>
        <w:spacing w:after="0" w:line="240" w:lineRule="auto"/>
        <w:ind w:left="993" w:hanging="284"/>
        <w:rPr>
          <w:rFonts w:cstheme="minorHAnsi"/>
          <w:color w:val="000000" w:themeColor="text1"/>
          <w:sz w:val="24"/>
          <w:szCs w:val="24"/>
          <w:lang w:eastAsia="en-GB"/>
        </w:rPr>
      </w:pPr>
      <w:r>
        <w:rPr>
          <w:rFonts w:cstheme="minorHAnsi"/>
          <w:color w:val="000000" w:themeColor="text1"/>
          <w:sz w:val="24"/>
          <w:szCs w:val="24"/>
          <w:lang w:eastAsia="en-GB"/>
        </w:rPr>
        <w:t>Work with the Director</w:t>
      </w:r>
      <w:r w:rsidR="00601122" w:rsidRPr="00092221">
        <w:rPr>
          <w:rFonts w:cstheme="minorHAnsi"/>
          <w:color w:val="000000" w:themeColor="text1"/>
          <w:sz w:val="24"/>
          <w:szCs w:val="24"/>
          <w:lang w:eastAsia="en-GB"/>
        </w:rPr>
        <w:t xml:space="preserve"> of </w:t>
      </w:r>
      <w:r w:rsidR="0014610D">
        <w:rPr>
          <w:rFonts w:cstheme="minorHAnsi"/>
          <w:color w:val="000000" w:themeColor="text1"/>
          <w:sz w:val="24"/>
          <w:szCs w:val="24"/>
          <w:lang w:eastAsia="en-GB"/>
        </w:rPr>
        <w:t>Science</w:t>
      </w:r>
      <w:r w:rsidR="00601122" w:rsidRPr="00092221">
        <w:rPr>
          <w:rFonts w:cstheme="minorHAnsi"/>
          <w:color w:val="000000" w:themeColor="text1"/>
          <w:sz w:val="24"/>
          <w:szCs w:val="24"/>
          <w:lang w:eastAsia="en-GB"/>
        </w:rPr>
        <w:t xml:space="preserve"> to u</w:t>
      </w:r>
      <w:r w:rsidR="008B33CF" w:rsidRPr="00092221">
        <w:rPr>
          <w:rFonts w:cstheme="minorHAnsi"/>
          <w:color w:val="000000" w:themeColor="text1"/>
          <w:sz w:val="24"/>
          <w:szCs w:val="24"/>
          <w:lang w:eastAsia="en-GB"/>
        </w:rPr>
        <w:t xml:space="preserve">p-date and publish annually, </w:t>
      </w:r>
      <w:r w:rsidR="00601122" w:rsidRPr="00092221">
        <w:rPr>
          <w:rFonts w:cstheme="minorHAnsi"/>
          <w:color w:val="000000" w:themeColor="text1"/>
          <w:sz w:val="24"/>
          <w:szCs w:val="24"/>
          <w:lang w:eastAsia="en-GB"/>
        </w:rPr>
        <w:t xml:space="preserve">Key Stage 4 &amp; 5 </w:t>
      </w:r>
      <w:r w:rsidR="008B33CF" w:rsidRPr="00092221">
        <w:rPr>
          <w:rFonts w:cstheme="minorHAnsi"/>
          <w:color w:val="000000" w:themeColor="text1"/>
          <w:sz w:val="24"/>
          <w:szCs w:val="24"/>
          <w:lang w:eastAsia="en-GB"/>
        </w:rPr>
        <w:t>Schemes of Learning</w:t>
      </w:r>
      <w:r w:rsidR="00601122" w:rsidRPr="00092221">
        <w:rPr>
          <w:rFonts w:cstheme="minorHAnsi"/>
          <w:color w:val="000000" w:themeColor="text1"/>
          <w:sz w:val="24"/>
          <w:szCs w:val="24"/>
          <w:lang w:eastAsia="en-GB"/>
        </w:rPr>
        <w:t>,</w:t>
      </w:r>
      <w:r w:rsidR="008B33CF" w:rsidRPr="00092221">
        <w:rPr>
          <w:rFonts w:cstheme="minorHAnsi"/>
          <w:color w:val="000000" w:themeColor="text1"/>
          <w:sz w:val="24"/>
          <w:szCs w:val="24"/>
          <w:lang w:eastAsia="en-GB"/>
        </w:rPr>
        <w:t xml:space="preserve"> ensuring appropriate scaffolding of material and resourcing</w:t>
      </w:r>
    </w:p>
    <w:p w14:paraId="19B199E1" w14:textId="77777777" w:rsidR="008B33CF" w:rsidRPr="00092221"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092221">
        <w:rPr>
          <w:rFonts w:cstheme="minorHAnsi"/>
          <w:color w:val="000000" w:themeColor="text1"/>
          <w:sz w:val="24"/>
          <w:szCs w:val="24"/>
          <w:lang w:eastAsia="en-GB"/>
        </w:rPr>
        <w:t>Ensure the integration of school policies and priorities into Schemes of Learning and monitor delivery by all staff through robust quality assurance</w:t>
      </w:r>
    </w:p>
    <w:p w14:paraId="4D691172" w14:textId="255018AD" w:rsidR="008B33CF" w:rsidRPr="00092221"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092221">
        <w:rPr>
          <w:rFonts w:cstheme="minorHAnsi"/>
          <w:color w:val="000000" w:themeColor="text1"/>
          <w:sz w:val="24"/>
          <w:szCs w:val="24"/>
          <w:lang w:eastAsia="en-GB"/>
        </w:rPr>
        <w:t>Evaluate and report on the impact of all improvement activities on teaching and learning and outcomes</w:t>
      </w:r>
      <w:r w:rsidR="00092221" w:rsidRPr="00092221">
        <w:rPr>
          <w:rFonts w:cstheme="minorHAnsi"/>
          <w:color w:val="000000" w:themeColor="text1"/>
          <w:sz w:val="24"/>
          <w:szCs w:val="24"/>
          <w:lang w:eastAsia="en-GB"/>
        </w:rPr>
        <w:t xml:space="preserve"> within Key Stage 4 and 5.</w:t>
      </w:r>
    </w:p>
    <w:p w14:paraId="71BA75E8" w14:textId="77777777" w:rsidR="008B33CF" w:rsidRPr="00092221"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092221">
        <w:rPr>
          <w:rFonts w:cstheme="minorHAnsi"/>
          <w:color w:val="000000" w:themeColor="text1"/>
          <w:sz w:val="24"/>
          <w:szCs w:val="24"/>
          <w:lang w:eastAsia="en-GB"/>
        </w:rPr>
        <w:t xml:space="preserve">Ensure all students have access to an appropriately challenging and supportive enrichment programme. </w:t>
      </w:r>
    </w:p>
    <w:p w14:paraId="51051B9E" w14:textId="77777777" w:rsidR="008B33CF" w:rsidRPr="008B33CF" w:rsidRDefault="008B33CF" w:rsidP="008B33CF">
      <w:pPr>
        <w:spacing w:after="0"/>
        <w:rPr>
          <w:rFonts w:cstheme="minorHAnsi"/>
          <w:color w:val="FF0000"/>
          <w:sz w:val="24"/>
          <w:szCs w:val="24"/>
          <w:lang w:eastAsia="en-GB"/>
        </w:rPr>
      </w:pPr>
    </w:p>
    <w:p w14:paraId="5F868EC3" w14:textId="77777777" w:rsidR="0069526B" w:rsidRPr="00FD757A" w:rsidRDefault="0069526B" w:rsidP="0069526B">
      <w:pPr>
        <w:numPr>
          <w:ilvl w:val="0"/>
          <w:numId w:val="3"/>
        </w:numPr>
        <w:spacing w:after="0" w:line="240" w:lineRule="auto"/>
        <w:ind w:left="567" w:hanging="283"/>
        <w:rPr>
          <w:rFonts w:cstheme="minorHAnsi"/>
          <w:b/>
          <w:sz w:val="24"/>
          <w:szCs w:val="24"/>
          <w:lang w:eastAsia="en-GB"/>
        </w:rPr>
      </w:pPr>
      <w:r w:rsidRPr="00FD757A">
        <w:rPr>
          <w:rFonts w:cstheme="minorHAnsi"/>
          <w:b/>
          <w:sz w:val="24"/>
          <w:szCs w:val="24"/>
          <w:lang w:eastAsia="en-GB"/>
        </w:rPr>
        <w:t xml:space="preserve">Responsibility for staff and staffing, including professional development </w:t>
      </w:r>
    </w:p>
    <w:p w14:paraId="4D56A5C9" w14:textId="15D48CFC" w:rsidR="00092221" w:rsidRPr="00E174D6" w:rsidRDefault="0069526B" w:rsidP="00DC0816">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Maintain personal expertise in teaching of Key Stage 4 &amp; 5 and share it w</w:t>
      </w:r>
      <w:r w:rsidR="00E571B2">
        <w:rPr>
          <w:rFonts w:cstheme="minorHAnsi"/>
          <w:color w:val="000000" w:themeColor="text1"/>
          <w:sz w:val="24"/>
          <w:szCs w:val="24"/>
          <w:lang w:eastAsia="en-GB"/>
        </w:rPr>
        <w:t>ith others via departmental CDP</w:t>
      </w:r>
    </w:p>
    <w:p w14:paraId="7BCC27A2" w14:textId="77777777" w:rsidR="008B33CF" w:rsidRPr="00E174D6"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Ensure you are a curriculum specialist able to offer advice and guidance</w:t>
      </w:r>
    </w:p>
    <w:p w14:paraId="62197340" w14:textId="77777777" w:rsidR="008B33CF" w:rsidRPr="00E174D6"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 xml:space="preserve">Act as a role model of exceptional classroom practice for other teachers by being effective and pro-active in implementing all aspects of high-quality teaching and learning </w:t>
      </w:r>
    </w:p>
    <w:p w14:paraId="67DEEDFC" w14:textId="65D12885" w:rsidR="008B33CF" w:rsidRPr="00E174D6" w:rsidRDefault="0069526B" w:rsidP="0069526B">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 xml:space="preserve">Support the Director of </w:t>
      </w:r>
      <w:r w:rsidR="0014610D">
        <w:rPr>
          <w:rFonts w:cstheme="minorHAnsi"/>
          <w:color w:val="000000" w:themeColor="text1"/>
          <w:sz w:val="24"/>
          <w:szCs w:val="24"/>
          <w:lang w:eastAsia="en-GB"/>
        </w:rPr>
        <w:t>Science</w:t>
      </w:r>
      <w:r w:rsidRPr="00E174D6">
        <w:rPr>
          <w:rFonts w:cstheme="minorHAnsi"/>
          <w:color w:val="000000" w:themeColor="text1"/>
          <w:sz w:val="24"/>
          <w:szCs w:val="24"/>
          <w:lang w:eastAsia="en-GB"/>
        </w:rPr>
        <w:t xml:space="preserve"> to ensure collaborative working within the department</w:t>
      </w:r>
    </w:p>
    <w:p w14:paraId="6E5CD302" w14:textId="30C0A711" w:rsidR="008B33CF" w:rsidRPr="00E174D6" w:rsidRDefault="0069526B" w:rsidP="00C47FD4">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 xml:space="preserve">Support the Director of </w:t>
      </w:r>
      <w:r w:rsidR="0014610D">
        <w:rPr>
          <w:rFonts w:cstheme="minorHAnsi"/>
          <w:color w:val="000000" w:themeColor="text1"/>
          <w:sz w:val="24"/>
          <w:szCs w:val="24"/>
          <w:lang w:eastAsia="en-GB"/>
        </w:rPr>
        <w:t>Science</w:t>
      </w:r>
      <w:r w:rsidRPr="00E174D6">
        <w:rPr>
          <w:rFonts w:cstheme="minorHAnsi"/>
          <w:color w:val="000000" w:themeColor="text1"/>
          <w:sz w:val="24"/>
          <w:szCs w:val="24"/>
          <w:lang w:eastAsia="en-GB"/>
        </w:rPr>
        <w:t xml:space="preserve"> to </w:t>
      </w:r>
      <w:r w:rsidR="00E174D6" w:rsidRPr="00E174D6">
        <w:rPr>
          <w:rFonts w:cstheme="minorHAnsi"/>
          <w:color w:val="000000" w:themeColor="text1"/>
          <w:sz w:val="24"/>
          <w:szCs w:val="24"/>
          <w:lang w:eastAsia="en-GB"/>
        </w:rPr>
        <w:t>m</w:t>
      </w:r>
      <w:r w:rsidR="008B33CF" w:rsidRPr="00E174D6">
        <w:rPr>
          <w:rFonts w:cstheme="minorHAnsi"/>
          <w:color w:val="000000" w:themeColor="text1"/>
          <w:sz w:val="24"/>
          <w:szCs w:val="24"/>
          <w:lang w:eastAsia="en-GB"/>
        </w:rPr>
        <w:t>onitor and evaluate teaching and learning, identifying areas for improvement and provid</w:t>
      </w:r>
      <w:r w:rsidR="0014610D">
        <w:rPr>
          <w:rFonts w:cstheme="minorHAnsi"/>
          <w:color w:val="000000" w:themeColor="text1"/>
          <w:sz w:val="24"/>
          <w:szCs w:val="24"/>
          <w:lang w:eastAsia="en-GB"/>
        </w:rPr>
        <w:t>e</w:t>
      </w:r>
      <w:r w:rsidR="008B33CF" w:rsidRPr="00E174D6">
        <w:rPr>
          <w:rFonts w:cstheme="minorHAnsi"/>
          <w:color w:val="000000" w:themeColor="text1"/>
          <w:sz w:val="24"/>
          <w:szCs w:val="24"/>
          <w:lang w:eastAsia="en-GB"/>
        </w:rPr>
        <w:t xml:space="preserve"> appropriate developmental feedback </w:t>
      </w:r>
    </w:p>
    <w:p w14:paraId="7A17D43B" w14:textId="2DF98B37" w:rsidR="008B33CF" w:rsidRPr="00E174D6"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Plan and implement strategies</w:t>
      </w:r>
      <w:r w:rsidR="00E174D6" w:rsidRPr="00E174D6">
        <w:rPr>
          <w:rFonts w:cstheme="minorHAnsi"/>
          <w:color w:val="000000" w:themeColor="text1"/>
          <w:sz w:val="24"/>
          <w:szCs w:val="24"/>
          <w:lang w:eastAsia="en-GB"/>
        </w:rPr>
        <w:t xml:space="preserve"> within Key stage 4 &amp; 5</w:t>
      </w:r>
      <w:r w:rsidRPr="00E174D6">
        <w:rPr>
          <w:rFonts w:cstheme="minorHAnsi"/>
          <w:color w:val="000000" w:themeColor="text1"/>
          <w:sz w:val="24"/>
          <w:szCs w:val="24"/>
          <w:lang w:eastAsia="en-GB"/>
        </w:rPr>
        <w:t xml:space="preserve"> to improve teaching and learning, where needs are identified </w:t>
      </w:r>
    </w:p>
    <w:p w14:paraId="289CB312" w14:textId="47382CC0" w:rsidR="00E174D6" w:rsidRPr="00E174D6" w:rsidRDefault="00E174D6" w:rsidP="00E174D6">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 xml:space="preserve">Support the Director of </w:t>
      </w:r>
      <w:r w:rsidR="0014610D">
        <w:rPr>
          <w:rFonts w:cstheme="minorHAnsi"/>
          <w:color w:val="000000" w:themeColor="text1"/>
          <w:sz w:val="24"/>
          <w:szCs w:val="24"/>
          <w:lang w:eastAsia="en-GB"/>
        </w:rPr>
        <w:t>Science</w:t>
      </w:r>
      <w:r w:rsidRPr="00E174D6">
        <w:rPr>
          <w:rFonts w:cstheme="minorHAnsi"/>
          <w:color w:val="000000" w:themeColor="text1"/>
          <w:sz w:val="24"/>
          <w:szCs w:val="24"/>
          <w:lang w:eastAsia="en-GB"/>
        </w:rPr>
        <w:t xml:space="preserve"> with staff induction and early</w:t>
      </w:r>
      <w:r w:rsidR="00E571B2">
        <w:rPr>
          <w:rFonts w:cstheme="minorHAnsi"/>
          <w:color w:val="000000" w:themeColor="text1"/>
          <w:sz w:val="24"/>
          <w:szCs w:val="24"/>
          <w:lang w:eastAsia="en-GB"/>
        </w:rPr>
        <w:t xml:space="preserve"> career teachers within the faculty</w:t>
      </w:r>
    </w:p>
    <w:p w14:paraId="1BA4E0BA" w14:textId="484FFC82" w:rsidR="008B33CF" w:rsidRPr="00B1407A" w:rsidRDefault="00E174D6" w:rsidP="00A506C4">
      <w:pPr>
        <w:numPr>
          <w:ilvl w:val="0"/>
          <w:numId w:val="18"/>
        </w:numPr>
        <w:spacing w:after="0" w:line="240" w:lineRule="auto"/>
        <w:ind w:left="993" w:hanging="284"/>
        <w:rPr>
          <w:rFonts w:cstheme="minorHAnsi"/>
          <w:color w:val="000000" w:themeColor="text1"/>
          <w:sz w:val="24"/>
          <w:szCs w:val="24"/>
          <w:lang w:eastAsia="en-GB"/>
        </w:rPr>
      </w:pPr>
      <w:r w:rsidRPr="00E174D6">
        <w:rPr>
          <w:rFonts w:cstheme="minorHAnsi"/>
          <w:color w:val="000000" w:themeColor="text1"/>
          <w:sz w:val="24"/>
          <w:szCs w:val="24"/>
          <w:lang w:eastAsia="en-GB"/>
        </w:rPr>
        <w:t xml:space="preserve">Support the Director of </w:t>
      </w:r>
      <w:r w:rsidR="0014610D">
        <w:rPr>
          <w:rFonts w:cstheme="minorHAnsi"/>
          <w:color w:val="000000" w:themeColor="text1"/>
          <w:sz w:val="24"/>
          <w:szCs w:val="24"/>
          <w:lang w:eastAsia="en-GB"/>
        </w:rPr>
        <w:t>Science</w:t>
      </w:r>
      <w:r w:rsidRPr="00E174D6">
        <w:rPr>
          <w:rFonts w:cstheme="minorHAnsi"/>
          <w:color w:val="000000" w:themeColor="text1"/>
          <w:sz w:val="24"/>
          <w:szCs w:val="24"/>
          <w:lang w:eastAsia="en-GB"/>
        </w:rPr>
        <w:t xml:space="preserve"> with staff absence within the department to ensure that Key Stage 4 &amp; 5 cover work is appropriate to meet the needs of all students and delivered correctly.</w:t>
      </w:r>
    </w:p>
    <w:p w14:paraId="1F4E01BC" w14:textId="77777777" w:rsidR="008B33CF" w:rsidRPr="008B33CF" w:rsidRDefault="008B33CF" w:rsidP="008B33CF">
      <w:pPr>
        <w:spacing w:after="0"/>
        <w:rPr>
          <w:rFonts w:cstheme="minorHAnsi"/>
          <w:color w:val="FF0000"/>
          <w:sz w:val="24"/>
          <w:szCs w:val="24"/>
          <w:lang w:eastAsia="en-GB"/>
        </w:rPr>
      </w:pPr>
    </w:p>
    <w:p w14:paraId="0EA54BB0" w14:textId="77777777" w:rsidR="008B33CF" w:rsidRPr="00612459" w:rsidRDefault="008B33CF" w:rsidP="008B33CF">
      <w:pPr>
        <w:numPr>
          <w:ilvl w:val="0"/>
          <w:numId w:val="3"/>
        </w:numPr>
        <w:spacing w:after="0" w:line="240" w:lineRule="auto"/>
        <w:ind w:left="567" w:hanging="283"/>
        <w:rPr>
          <w:rFonts w:cstheme="minorHAnsi"/>
          <w:b/>
          <w:color w:val="000000" w:themeColor="text1"/>
          <w:sz w:val="24"/>
          <w:szCs w:val="24"/>
          <w:lang w:eastAsia="en-GB"/>
        </w:rPr>
      </w:pPr>
      <w:r w:rsidRPr="00612459">
        <w:rPr>
          <w:rFonts w:cstheme="minorHAnsi"/>
          <w:b/>
          <w:color w:val="000000" w:themeColor="text1"/>
          <w:sz w:val="24"/>
          <w:szCs w:val="24"/>
          <w:lang w:eastAsia="en-GB"/>
        </w:rPr>
        <w:lastRenderedPageBreak/>
        <w:t>Responsibility for student behaviour welfare</w:t>
      </w:r>
    </w:p>
    <w:p w14:paraId="41E5C294" w14:textId="30DD1E58" w:rsidR="008B33CF" w:rsidRPr="00612459" w:rsidRDefault="008B33CF" w:rsidP="00AD5486">
      <w:pPr>
        <w:numPr>
          <w:ilvl w:val="0"/>
          <w:numId w:val="18"/>
        </w:numPr>
        <w:spacing w:after="0" w:line="240" w:lineRule="auto"/>
        <w:ind w:left="993" w:hanging="284"/>
        <w:rPr>
          <w:rFonts w:cstheme="minorHAnsi"/>
          <w:color w:val="000000" w:themeColor="text1"/>
          <w:sz w:val="24"/>
          <w:szCs w:val="24"/>
          <w:lang w:eastAsia="en-GB"/>
        </w:rPr>
      </w:pPr>
      <w:r w:rsidRPr="00612459">
        <w:rPr>
          <w:rFonts w:cstheme="minorHAnsi"/>
          <w:color w:val="000000" w:themeColor="text1"/>
          <w:sz w:val="24"/>
          <w:szCs w:val="24"/>
          <w:lang w:eastAsia="en-GB"/>
        </w:rPr>
        <w:t xml:space="preserve">Ensure that the </w:t>
      </w:r>
      <w:r w:rsidR="00AD5486" w:rsidRPr="00612459">
        <w:rPr>
          <w:rFonts w:cstheme="minorHAnsi"/>
          <w:color w:val="000000" w:themeColor="text1"/>
          <w:sz w:val="24"/>
          <w:szCs w:val="24"/>
          <w:lang w:eastAsia="en-GB"/>
        </w:rPr>
        <w:t xml:space="preserve">Key Stage 4 &amp; 5 </w:t>
      </w:r>
      <w:r w:rsidR="0014610D">
        <w:rPr>
          <w:rFonts w:cstheme="minorHAnsi"/>
          <w:color w:val="000000" w:themeColor="text1"/>
          <w:sz w:val="24"/>
          <w:szCs w:val="24"/>
          <w:lang w:eastAsia="en-GB"/>
        </w:rPr>
        <w:t>Science</w:t>
      </w:r>
      <w:r w:rsidRPr="00612459">
        <w:rPr>
          <w:rFonts w:cstheme="minorHAnsi"/>
          <w:color w:val="000000" w:themeColor="text1"/>
          <w:sz w:val="24"/>
          <w:szCs w:val="24"/>
          <w:lang w:eastAsia="en-GB"/>
        </w:rPr>
        <w:t xml:space="preserve"> provision is stimulating and engaging to all students</w:t>
      </w:r>
      <w:r w:rsidR="00AD5486" w:rsidRPr="00612459">
        <w:rPr>
          <w:rFonts w:cstheme="minorHAnsi"/>
          <w:color w:val="000000" w:themeColor="text1"/>
          <w:sz w:val="24"/>
          <w:szCs w:val="24"/>
          <w:lang w:eastAsia="en-GB"/>
        </w:rPr>
        <w:t xml:space="preserve"> and provides </w:t>
      </w:r>
      <w:r w:rsidRPr="00612459">
        <w:rPr>
          <w:rFonts w:cstheme="minorHAnsi"/>
          <w:color w:val="000000" w:themeColor="text1"/>
          <w:sz w:val="24"/>
          <w:szCs w:val="24"/>
          <w:lang w:eastAsia="en-GB"/>
        </w:rPr>
        <w:t>for the learning needs of all students thro</w:t>
      </w:r>
      <w:r w:rsidR="00AD5486" w:rsidRPr="00612459">
        <w:rPr>
          <w:rFonts w:cstheme="minorHAnsi"/>
          <w:color w:val="000000" w:themeColor="text1"/>
          <w:sz w:val="24"/>
          <w:szCs w:val="24"/>
          <w:lang w:eastAsia="en-GB"/>
        </w:rPr>
        <w:t>ugh appropriat</w:t>
      </w:r>
      <w:r w:rsidR="00E571B2">
        <w:rPr>
          <w:rFonts w:cstheme="minorHAnsi"/>
          <w:color w:val="000000" w:themeColor="text1"/>
          <w:sz w:val="24"/>
          <w:szCs w:val="24"/>
          <w:lang w:eastAsia="en-GB"/>
        </w:rPr>
        <w:t>e differentiation / scaffolding</w:t>
      </w:r>
    </w:p>
    <w:p w14:paraId="266673D2" w14:textId="4F867B10" w:rsidR="008B33CF" w:rsidRPr="00612459"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612459">
        <w:rPr>
          <w:rFonts w:cstheme="minorHAnsi"/>
          <w:color w:val="000000" w:themeColor="text1"/>
          <w:sz w:val="24"/>
          <w:szCs w:val="24"/>
          <w:lang w:eastAsia="en-GB"/>
        </w:rPr>
        <w:t xml:space="preserve">Liaise with Learning Support to ensure Teaching Assistants are deployed efficiently and resources used effectively </w:t>
      </w:r>
      <w:r w:rsidR="00E571B2">
        <w:rPr>
          <w:rFonts w:cstheme="minorHAnsi"/>
          <w:color w:val="000000" w:themeColor="text1"/>
          <w:sz w:val="24"/>
          <w:szCs w:val="24"/>
          <w:lang w:eastAsia="en-GB"/>
        </w:rPr>
        <w:t>in Key Stage 4 &amp; 5</w:t>
      </w:r>
    </w:p>
    <w:p w14:paraId="437600C7" w14:textId="5B340443"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Maintain a safe and productive learning environment for all students and staff, dealing with discipline issues following the School’s Behaviour for learning and Positive Discipline policy t</w:t>
      </w:r>
      <w:r w:rsidR="00E571B2">
        <w:rPr>
          <w:rFonts w:cstheme="minorHAnsi"/>
          <w:color w:val="000000" w:themeColor="text1"/>
          <w:sz w:val="24"/>
          <w:szCs w:val="24"/>
          <w:lang w:eastAsia="en-GB"/>
        </w:rPr>
        <w:t>o avoid disruption to learning</w:t>
      </w:r>
    </w:p>
    <w:p w14:paraId="2108A2B1" w14:textId="77777777"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Seek opportunities to develop the behaviour management skills of the staff </w:t>
      </w:r>
    </w:p>
    <w:p w14:paraId="63563651" w14:textId="49A9F839"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Seek explicit opportunities to celebrate success of students and staff</w:t>
      </w:r>
      <w:r w:rsidR="00612459" w:rsidRPr="00B1407A">
        <w:rPr>
          <w:rFonts w:cstheme="minorHAnsi"/>
          <w:color w:val="000000" w:themeColor="text1"/>
          <w:sz w:val="24"/>
          <w:szCs w:val="24"/>
          <w:lang w:eastAsia="en-GB"/>
        </w:rPr>
        <w:t xml:space="preserve"> at Key Stage 4 &amp; 5</w:t>
      </w:r>
      <w:r w:rsidRPr="00B1407A">
        <w:rPr>
          <w:rFonts w:cstheme="minorHAnsi"/>
          <w:color w:val="000000" w:themeColor="text1"/>
          <w:sz w:val="24"/>
          <w:szCs w:val="24"/>
          <w:lang w:eastAsia="en-GB"/>
        </w:rPr>
        <w:t xml:space="preserve"> to build a curriculum team approach</w:t>
      </w:r>
    </w:p>
    <w:p w14:paraId="7D6EAF58" w14:textId="77777777"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Instil a sense of pride, worth and achievement </w:t>
      </w:r>
    </w:p>
    <w:p w14:paraId="1A49AEB8" w14:textId="7A8E6B27"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Model good practice in promoting the school behaviour policy</w:t>
      </w:r>
      <w:r w:rsidR="00E571B2">
        <w:rPr>
          <w:rFonts w:cstheme="minorHAnsi"/>
          <w:color w:val="000000" w:themeColor="text1"/>
          <w:sz w:val="24"/>
          <w:szCs w:val="24"/>
          <w:lang w:eastAsia="en-GB"/>
        </w:rPr>
        <w:t>.</w:t>
      </w:r>
    </w:p>
    <w:p w14:paraId="17C0841D" w14:textId="77777777" w:rsidR="008B33CF" w:rsidRPr="008B33CF" w:rsidRDefault="008B33CF" w:rsidP="008B33CF">
      <w:pPr>
        <w:spacing w:after="0"/>
        <w:rPr>
          <w:rFonts w:cstheme="minorHAnsi"/>
          <w:color w:val="FF0000"/>
          <w:sz w:val="24"/>
          <w:szCs w:val="24"/>
          <w:lang w:eastAsia="en-GB"/>
        </w:rPr>
      </w:pPr>
    </w:p>
    <w:p w14:paraId="4F991A03" w14:textId="77777777" w:rsidR="008B33CF" w:rsidRPr="00B1407A" w:rsidRDefault="008B33CF" w:rsidP="008B33CF">
      <w:pPr>
        <w:numPr>
          <w:ilvl w:val="0"/>
          <w:numId w:val="3"/>
        </w:numPr>
        <w:spacing w:after="0" w:line="240" w:lineRule="auto"/>
        <w:ind w:left="567" w:hanging="283"/>
        <w:rPr>
          <w:rFonts w:cstheme="minorHAnsi"/>
          <w:b/>
          <w:sz w:val="24"/>
          <w:szCs w:val="24"/>
          <w:lang w:eastAsia="en-GB"/>
        </w:rPr>
      </w:pPr>
      <w:r w:rsidRPr="00B1407A">
        <w:rPr>
          <w:rFonts w:cstheme="minorHAnsi"/>
          <w:b/>
          <w:sz w:val="24"/>
          <w:szCs w:val="24"/>
          <w:lang w:eastAsia="en-GB"/>
        </w:rPr>
        <w:t xml:space="preserve">Responsibility for resources </w:t>
      </w:r>
    </w:p>
    <w:p w14:paraId="4252FD46" w14:textId="370616A3" w:rsidR="00612459" w:rsidRPr="00B1407A" w:rsidRDefault="00612459" w:rsidP="00B1407A">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Ensure that the </w:t>
      </w:r>
      <w:r w:rsidR="0014610D">
        <w:rPr>
          <w:rFonts w:cstheme="minorHAnsi"/>
          <w:color w:val="000000" w:themeColor="text1"/>
          <w:sz w:val="24"/>
          <w:szCs w:val="24"/>
          <w:lang w:eastAsia="en-GB"/>
        </w:rPr>
        <w:t>Science</w:t>
      </w:r>
      <w:r w:rsidRPr="00B1407A">
        <w:rPr>
          <w:rFonts w:cstheme="minorHAnsi"/>
          <w:color w:val="000000" w:themeColor="text1"/>
          <w:sz w:val="24"/>
          <w:szCs w:val="24"/>
          <w:lang w:eastAsia="en-GB"/>
        </w:rPr>
        <w:t xml:space="preserve"> learning environment reflects Key Stages 4&amp;5 ‘best’ work / exemplars / careers to create an effective, stimulating and safe environment for teaching and learning</w:t>
      </w:r>
    </w:p>
    <w:p w14:paraId="71227330" w14:textId="7F71E65F"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Ensure the </w:t>
      </w:r>
      <w:r w:rsidR="00612459" w:rsidRPr="00B1407A">
        <w:rPr>
          <w:rFonts w:cstheme="minorHAnsi"/>
          <w:color w:val="000000" w:themeColor="text1"/>
          <w:sz w:val="24"/>
          <w:szCs w:val="24"/>
          <w:lang w:eastAsia="en-GB"/>
        </w:rPr>
        <w:t xml:space="preserve">Key Stage 4 &amp; 5 </w:t>
      </w:r>
      <w:r w:rsidR="0014610D">
        <w:rPr>
          <w:rFonts w:cstheme="minorHAnsi"/>
          <w:color w:val="000000" w:themeColor="text1"/>
          <w:sz w:val="24"/>
          <w:szCs w:val="24"/>
          <w:lang w:eastAsia="en-GB"/>
        </w:rPr>
        <w:t>Science</w:t>
      </w:r>
      <w:r w:rsidR="00612459" w:rsidRPr="00B1407A">
        <w:rPr>
          <w:rFonts w:cstheme="minorHAnsi"/>
          <w:color w:val="000000" w:themeColor="text1"/>
          <w:sz w:val="24"/>
          <w:szCs w:val="24"/>
          <w:lang w:eastAsia="en-GB"/>
        </w:rPr>
        <w:t xml:space="preserve"> curriculum</w:t>
      </w:r>
      <w:r w:rsidRPr="00B1407A">
        <w:rPr>
          <w:rFonts w:cstheme="minorHAnsi"/>
          <w:color w:val="000000" w:themeColor="text1"/>
          <w:sz w:val="24"/>
          <w:szCs w:val="24"/>
          <w:lang w:eastAsia="en-GB"/>
        </w:rPr>
        <w:t xml:space="preserve"> is </w:t>
      </w:r>
      <w:r w:rsidR="00612459" w:rsidRPr="00B1407A">
        <w:rPr>
          <w:rFonts w:cstheme="minorHAnsi"/>
          <w:color w:val="000000" w:themeColor="text1"/>
          <w:sz w:val="24"/>
          <w:szCs w:val="24"/>
          <w:lang w:eastAsia="en-GB"/>
        </w:rPr>
        <w:t>fully and effectively resourced.</w:t>
      </w:r>
    </w:p>
    <w:p w14:paraId="51A9DC51" w14:textId="77777777" w:rsidR="008B33CF" w:rsidRPr="008B33CF" w:rsidRDefault="008B33CF" w:rsidP="008B33CF">
      <w:pPr>
        <w:spacing w:after="0"/>
        <w:rPr>
          <w:rFonts w:cstheme="minorHAnsi"/>
          <w:color w:val="FF0000"/>
          <w:sz w:val="24"/>
          <w:szCs w:val="24"/>
          <w:lang w:eastAsia="en-GB"/>
        </w:rPr>
      </w:pPr>
    </w:p>
    <w:p w14:paraId="7C75EE35" w14:textId="46CF9B15" w:rsidR="008B33CF" w:rsidRPr="00B1407A" w:rsidRDefault="00612459" w:rsidP="008B33CF">
      <w:pPr>
        <w:numPr>
          <w:ilvl w:val="0"/>
          <w:numId w:val="3"/>
        </w:numPr>
        <w:spacing w:after="0" w:line="240" w:lineRule="auto"/>
        <w:ind w:left="567" w:hanging="283"/>
        <w:rPr>
          <w:rFonts w:cstheme="minorHAnsi"/>
          <w:b/>
          <w:sz w:val="24"/>
          <w:szCs w:val="24"/>
          <w:lang w:eastAsia="en-GB"/>
        </w:rPr>
      </w:pPr>
      <w:r w:rsidRPr="00B1407A">
        <w:rPr>
          <w:rFonts w:cstheme="minorHAnsi"/>
          <w:b/>
          <w:sz w:val="24"/>
          <w:szCs w:val="24"/>
          <w:lang w:eastAsia="en-GB"/>
        </w:rPr>
        <w:t>Additional</w:t>
      </w:r>
      <w:r w:rsidR="008B33CF" w:rsidRPr="00B1407A">
        <w:rPr>
          <w:rFonts w:cstheme="minorHAnsi"/>
          <w:b/>
          <w:sz w:val="24"/>
          <w:szCs w:val="24"/>
          <w:lang w:eastAsia="en-GB"/>
        </w:rPr>
        <w:t xml:space="preserve"> Leadership responsibilities</w:t>
      </w:r>
    </w:p>
    <w:p w14:paraId="6783340C" w14:textId="125EB494"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Participate in the appraisal cycle in line wit</w:t>
      </w:r>
      <w:r w:rsidR="00E571B2">
        <w:rPr>
          <w:rFonts w:cstheme="minorHAnsi"/>
          <w:color w:val="000000" w:themeColor="text1"/>
          <w:sz w:val="24"/>
          <w:szCs w:val="24"/>
          <w:lang w:eastAsia="en-GB"/>
        </w:rPr>
        <w:t>h the School’s Appraisal Policy</w:t>
      </w:r>
    </w:p>
    <w:p w14:paraId="2F709750" w14:textId="5A757AA5"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Contribute to the provision of high quality CPD</w:t>
      </w:r>
      <w:r w:rsidR="00E571B2">
        <w:rPr>
          <w:rFonts w:cstheme="minorHAnsi"/>
          <w:color w:val="000000" w:themeColor="text1"/>
          <w:sz w:val="24"/>
          <w:szCs w:val="24"/>
          <w:lang w:eastAsia="en-GB"/>
        </w:rPr>
        <w:t xml:space="preserve"> within the department</w:t>
      </w:r>
    </w:p>
    <w:p w14:paraId="0D69A192" w14:textId="7007D4AE"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Contribute to the implementation and development of </w:t>
      </w:r>
      <w:r w:rsidR="00612459" w:rsidRPr="00B1407A">
        <w:rPr>
          <w:rFonts w:cstheme="minorHAnsi"/>
          <w:color w:val="000000" w:themeColor="text1"/>
          <w:sz w:val="24"/>
          <w:szCs w:val="24"/>
          <w:lang w:eastAsia="en-GB"/>
        </w:rPr>
        <w:t>departmental</w:t>
      </w:r>
      <w:r w:rsidRPr="00B1407A">
        <w:rPr>
          <w:rFonts w:cstheme="minorHAnsi"/>
          <w:color w:val="000000" w:themeColor="text1"/>
          <w:sz w:val="24"/>
          <w:szCs w:val="24"/>
          <w:lang w:eastAsia="en-GB"/>
        </w:rPr>
        <w:t xml:space="preserve"> policy and practice</w:t>
      </w:r>
    </w:p>
    <w:p w14:paraId="286818C9" w14:textId="5EE7A591" w:rsidR="008B33CF" w:rsidRPr="00B1407A" w:rsidRDefault="008B33CF" w:rsidP="008B33CF">
      <w:pPr>
        <w:numPr>
          <w:ilvl w:val="0"/>
          <w:numId w:val="18"/>
        </w:numPr>
        <w:spacing w:after="0" w:line="240" w:lineRule="auto"/>
        <w:ind w:left="993" w:hanging="284"/>
        <w:rPr>
          <w:rFonts w:cstheme="minorHAnsi"/>
          <w:color w:val="000000" w:themeColor="text1"/>
          <w:sz w:val="24"/>
          <w:szCs w:val="24"/>
          <w:lang w:eastAsia="en-GB"/>
        </w:rPr>
      </w:pPr>
      <w:r w:rsidRPr="00B1407A">
        <w:rPr>
          <w:rFonts w:cstheme="minorHAnsi"/>
          <w:color w:val="000000" w:themeColor="text1"/>
          <w:sz w:val="24"/>
          <w:szCs w:val="24"/>
          <w:lang w:eastAsia="en-GB"/>
        </w:rPr>
        <w:t xml:space="preserve">Contribute to the </w:t>
      </w:r>
      <w:r w:rsidR="00612459" w:rsidRPr="00B1407A">
        <w:rPr>
          <w:rFonts w:cstheme="minorHAnsi"/>
          <w:color w:val="000000" w:themeColor="text1"/>
          <w:sz w:val="24"/>
          <w:szCs w:val="24"/>
          <w:lang w:eastAsia="en-GB"/>
        </w:rPr>
        <w:t>department</w:t>
      </w:r>
      <w:r w:rsidRPr="00B1407A">
        <w:rPr>
          <w:rFonts w:cstheme="minorHAnsi"/>
          <w:color w:val="000000" w:themeColor="text1"/>
          <w:sz w:val="24"/>
          <w:szCs w:val="24"/>
          <w:lang w:eastAsia="en-GB"/>
        </w:rPr>
        <w:t xml:space="preserve"> self-evaluation and improvement priorities to deliver sustainable improvement as directed by the </w:t>
      </w:r>
      <w:r w:rsidR="00612459" w:rsidRPr="00B1407A">
        <w:rPr>
          <w:rFonts w:cstheme="minorHAnsi"/>
          <w:color w:val="000000" w:themeColor="text1"/>
          <w:sz w:val="24"/>
          <w:szCs w:val="24"/>
          <w:lang w:eastAsia="en-GB"/>
        </w:rPr>
        <w:t xml:space="preserve">Director of </w:t>
      </w:r>
      <w:r w:rsidR="0014610D">
        <w:rPr>
          <w:rFonts w:cstheme="minorHAnsi"/>
          <w:color w:val="000000" w:themeColor="text1"/>
          <w:sz w:val="24"/>
          <w:szCs w:val="24"/>
          <w:lang w:eastAsia="en-GB"/>
        </w:rPr>
        <w:t>Science</w:t>
      </w:r>
      <w:r w:rsidR="00E571B2">
        <w:rPr>
          <w:rFonts w:cstheme="minorHAnsi"/>
          <w:color w:val="000000" w:themeColor="text1"/>
          <w:sz w:val="24"/>
          <w:szCs w:val="24"/>
          <w:lang w:eastAsia="en-GB"/>
        </w:rPr>
        <w:t>.</w:t>
      </w:r>
    </w:p>
    <w:p w14:paraId="62051952" w14:textId="77777777" w:rsidR="008B33CF" w:rsidRPr="00B1407A" w:rsidRDefault="008B33CF" w:rsidP="00B1407A">
      <w:pPr>
        <w:spacing w:after="0" w:line="240" w:lineRule="auto"/>
        <w:ind w:left="993"/>
        <w:rPr>
          <w:rFonts w:cstheme="minorHAnsi"/>
          <w:color w:val="000000" w:themeColor="text1"/>
          <w:sz w:val="24"/>
          <w:szCs w:val="24"/>
          <w:lang w:eastAsia="en-GB"/>
        </w:rPr>
      </w:pPr>
    </w:p>
    <w:p w14:paraId="035D2C26" w14:textId="1C23B3C9" w:rsidR="00947A9B" w:rsidRPr="00796098" w:rsidRDefault="00947A9B" w:rsidP="00796098">
      <w:pPr>
        <w:spacing w:after="0" w:line="240" w:lineRule="auto"/>
        <w:rPr>
          <w:rFonts w:eastAsia="Times New Roman" w:cstheme="minorHAnsi"/>
          <w:b/>
          <w:sz w:val="24"/>
          <w:szCs w:val="24"/>
          <w:lang w:eastAsia="en-GB"/>
        </w:rPr>
      </w:pPr>
      <w:r w:rsidRPr="00796098">
        <w:rPr>
          <w:rFonts w:eastAsia="Times New Roman" w:cstheme="minorHAnsi"/>
          <w:b/>
          <w:sz w:val="24"/>
          <w:szCs w:val="24"/>
          <w:lang w:eastAsia="en-GB"/>
        </w:rPr>
        <w:t>Work collaboratively</w:t>
      </w:r>
    </w:p>
    <w:p w14:paraId="28736926" w14:textId="77777777" w:rsidR="00947A9B" w:rsidRPr="00796098" w:rsidRDefault="00947A9B" w:rsidP="00796098">
      <w:pPr>
        <w:pStyle w:val="ListParagraph"/>
        <w:numPr>
          <w:ilvl w:val="0"/>
          <w:numId w:val="11"/>
        </w:numPr>
        <w:spacing w:after="0" w:line="240" w:lineRule="auto"/>
        <w:ind w:left="567" w:hanging="283"/>
        <w:rPr>
          <w:rFonts w:eastAsia="Times New Roman" w:cstheme="minorHAnsi"/>
          <w:sz w:val="24"/>
          <w:szCs w:val="24"/>
          <w:lang w:eastAsia="en-GB"/>
        </w:rPr>
      </w:pPr>
      <w:r w:rsidRPr="00796098">
        <w:rPr>
          <w:rFonts w:eastAsia="Times New Roman" w:cstheme="minorHAnsi"/>
          <w:sz w:val="24"/>
          <w:szCs w:val="24"/>
          <w:lang w:eastAsia="en-GB"/>
        </w:rPr>
        <w:t>Manage and develop effective working relationships with all stakeholders</w:t>
      </w:r>
    </w:p>
    <w:p w14:paraId="6E95AB3F" w14:textId="77777777" w:rsidR="00947A9B" w:rsidRPr="00796098" w:rsidRDefault="00947A9B" w:rsidP="00796098">
      <w:pPr>
        <w:pStyle w:val="ListParagraph"/>
        <w:numPr>
          <w:ilvl w:val="0"/>
          <w:numId w:val="11"/>
        </w:numPr>
        <w:spacing w:after="0" w:line="240" w:lineRule="auto"/>
        <w:ind w:left="567" w:hanging="283"/>
        <w:rPr>
          <w:rFonts w:eastAsia="Times New Roman" w:cstheme="minorHAnsi"/>
          <w:sz w:val="24"/>
          <w:szCs w:val="24"/>
          <w:lang w:eastAsia="en-GB"/>
        </w:rPr>
      </w:pPr>
      <w:r w:rsidRPr="00796098">
        <w:rPr>
          <w:rFonts w:eastAsia="Times New Roman" w:cstheme="minorHAnsi"/>
          <w:sz w:val="24"/>
          <w:szCs w:val="24"/>
          <w:lang w:eastAsia="en-GB"/>
        </w:rPr>
        <w:t>To work with the Headteacher to develop community cohesion at all levels</w:t>
      </w:r>
    </w:p>
    <w:p w14:paraId="7ED784EC" w14:textId="77777777" w:rsidR="00947A9B" w:rsidRPr="00796098" w:rsidRDefault="00947A9B" w:rsidP="00796098">
      <w:pPr>
        <w:pStyle w:val="ListParagraph"/>
        <w:numPr>
          <w:ilvl w:val="0"/>
          <w:numId w:val="11"/>
        </w:numPr>
        <w:spacing w:after="0" w:line="240" w:lineRule="auto"/>
        <w:ind w:left="567" w:hanging="283"/>
        <w:rPr>
          <w:rFonts w:eastAsia="Times New Roman" w:cstheme="minorHAnsi"/>
          <w:sz w:val="24"/>
          <w:szCs w:val="24"/>
          <w:lang w:eastAsia="en-GB"/>
        </w:rPr>
      </w:pPr>
      <w:r w:rsidRPr="00796098">
        <w:rPr>
          <w:rFonts w:eastAsia="Times New Roman" w:cstheme="minorHAnsi"/>
          <w:sz w:val="24"/>
          <w:szCs w:val="24"/>
          <w:lang w:eastAsia="en-GB"/>
        </w:rPr>
        <w:t>Develop greater links with communities and parents, which are creative and innovative, directly raising lifelong learning aspirations and involvement in their children’s learning, in order to raise standards</w:t>
      </w:r>
    </w:p>
    <w:p w14:paraId="2D134773" w14:textId="0382FD70" w:rsidR="00947A9B" w:rsidRPr="00796098" w:rsidRDefault="00947A9B" w:rsidP="00796098">
      <w:pPr>
        <w:pStyle w:val="ListParagraph"/>
        <w:numPr>
          <w:ilvl w:val="0"/>
          <w:numId w:val="11"/>
        </w:numPr>
        <w:spacing w:after="0" w:line="240" w:lineRule="auto"/>
        <w:ind w:left="567" w:hanging="283"/>
        <w:rPr>
          <w:rFonts w:eastAsia="Times New Roman" w:cstheme="minorHAnsi"/>
          <w:sz w:val="24"/>
          <w:szCs w:val="24"/>
          <w:lang w:eastAsia="en-GB"/>
        </w:rPr>
      </w:pPr>
      <w:r w:rsidRPr="00796098">
        <w:rPr>
          <w:rFonts w:eastAsia="Times New Roman" w:cstheme="minorHAnsi"/>
          <w:sz w:val="24"/>
          <w:szCs w:val="24"/>
          <w:lang w:eastAsia="en-GB"/>
        </w:rPr>
        <w:t>Develop greater links with other schools locally, nationally and internationally which impact on standards, ethos and culture</w:t>
      </w:r>
      <w:r w:rsidR="00E571B2">
        <w:rPr>
          <w:rFonts w:eastAsia="Times New Roman" w:cstheme="minorHAnsi"/>
          <w:sz w:val="24"/>
          <w:szCs w:val="24"/>
          <w:lang w:eastAsia="en-GB"/>
        </w:rPr>
        <w:t>.</w:t>
      </w:r>
    </w:p>
    <w:p w14:paraId="57A8C80A" w14:textId="77777777" w:rsidR="00947A9B" w:rsidRPr="00796098" w:rsidRDefault="00947A9B" w:rsidP="00796098">
      <w:pPr>
        <w:spacing w:after="0"/>
        <w:rPr>
          <w:rFonts w:cstheme="minorHAnsi"/>
          <w:sz w:val="24"/>
          <w:szCs w:val="24"/>
        </w:rPr>
      </w:pPr>
    </w:p>
    <w:p w14:paraId="010F097E" w14:textId="77777777" w:rsidR="00947A9B" w:rsidRPr="00796098" w:rsidRDefault="00947A9B" w:rsidP="00796098">
      <w:pPr>
        <w:spacing w:after="0" w:line="21" w:lineRule="atLeast"/>
        <w:rPr>
          <w:rFonts w:eastAsia="Roboto" w:cstheme="minorHAnsi"/>
          <w:b/>
          <w:sz w:val="24"/>
          <w:szCs w:val="24"/>
        </w:rPr>
      </w:pPr>
      <w:r w:rsidRPr="00796098">
        <w:rPr>
          <w:rFonts w:eastAsia="Roboto" w:cstheme="minorHAnsi"/>
          <w:b/>
          <w:sz w:val="24"/>
          <w:szCs w:val="24"/>
        </w:rPr>
        <w:t>Other School responsibilities</w:t>
      </w:r>
    </w:p>
    <w:p w14:paraId="38EBE2CB"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bookmarkStart w:id="0" w:name="_Hlk98754238"/>
      <w:r w:rsidRPr="00796098">
        <w:rPr>
          <w:rFonts w:asciiTheme="minorHAnsi" w:hAnsiTheme="minorHAnsi" w:cstheme="minorHAnsi"/>
          <w:sz w:val="24"/>
          <w:szCs w:val="24"/>
        </w:rPr>
        <w:t>Display those teacher competencies expected of all staff at Bridlington School with regard to subject knowledge, subject application, assessment, recording and reporting</w:t>
      </w:r>
    </w:p>
    <w:bookmarkEnd w:id="0"/>
    <w:p w14:paraId="4C684C2E"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Undertake specific, significant roles in the leadership and management of the school</w:t>
      </w:r>
    </w:p>
    <w:p w14:paraId="583F5C1F"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Develop, organise and hold colleagues accountable in their roles at all levels</w:t>
      </w:r>
    </w:p>
    <w:p w14:paraId="11BE022F"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Identify and promote opportunities for sharing good practice in teaching, learning and progress across the school</w:t>
      </w:r>
    </w:p>
    <w:p w14:paraId="41666E49"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lastRenderedPageBreak/>
        <w:t>Ensure that the management of the school through these designated roles is efficient and effective</w:t>
      </w:r>
    </w:p>
    <w:p w14:paraId="11A1BC9E"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Develop and promote policies and procedures that ensure the school’s distinctive ethos is reflected in all activities</w:t>
      </w:r>
    </w:p>
    <w:p w14:paraId="04CDA190"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Promote the school’s ethos and culture to the broader community and beyond</w:t>
      </w:r>
    </w:p>
    <w:p w14:paraId="5FBBD293"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Represent the school in appropriate forums locally, regionally and/or nationally</w:t>
      </w:r>
    </w:p>
    <w:p w14:paraId="438A3342" w14:textId="77777777"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Assume the appropriate level of responsibility for safeguarding and promoting the welfare of children</w:t>
      </w:r>
    </w:p>
    <w:p w14:paraId="27DD4D5C" w14:textId="6449EA7F"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Management of funding or budgets rel</w:t>
      </w:r>
      <w:r w:rsidR="00B1407A">
        <w:rPr>
          <w:rFonts w:asciiTheme="minorHAnsi" w:hAnsiTheme="minorHAnsi" w:cstheme="minorHAnsi"/>
          <w:sz w:val="24"/>
          <w:szCs w:val="24"/>
        </w:rPr>
        <w:t>ated to areas of responsibility</w:t>
      </w:r>
    </w:p>
    <w:p w14:paraId="6FED88DA" w14:textId="725BAD2D" w:rsidR="00947A9B"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 xml:space="preserve">Other duties that might reasonably be required of a </w:t>
      </w:r>
      <w:r w:rsidR="00B1407A">
        <w:rPr>
          <w:rFonts w:asciiTheme="minorHAnsi" w:hAnsiTheme="minorHAnsi" w:cstheme="minorHAnsi"/>
          <w:sz w:val="24"/>
          <w:szCs w:val="24"/>
        </w:rPr>
        <w:t>Deputy Director</w:t>
      </w:r>
    </w:p>
    <w:p w14:paraId="6544B1F2" w14:textId="4B5B6297" w:rsidR="00AB36F7" w:rsidRPr="00796098" w:rsidRDefault="00947A9B" w:rsidP="00796098">
      <w:pPr>
        <w:pStyle w:val="Style1"/>
        <w:numPr>
          <w:ilvl w:val="0"/>
          <w:numId w:val="13"/>
        </w:numPr>
        <w:spacing w:line="21" w:lineRule="atLeast"/>
        <w:ind w:left="567" w:hanging="283"/>
        <w:rPr>
          <w:rFonts w:asciiTheme="minorHAnsi" w:hAnsiTheme="minorHAnsi" w:cstheme="minorHAnsi"/>
          <w:sz w:val="24"/>
          <w:szCs w:val="24"/>
        </w:rPr>
      </w:pPr>
      <w:r w:rsidRPr="00796098">
        <w:rPr>
          <w:rFonts w:asciiTheme="minorHAnsi" w:hAnsiTheme="minorHAnsi" w:cstheme="minorHAnsi"/>
          <w:sz w:val="24"/>
          <w:szCs w:val="24"/>
        </w:rPr>
        <w:t>The post holder will be expected to work within the schools’ policies and procedures</w:t>
      </w:r>
      <w:r w:rsidR="00E571B2">
        <w:rPr>
          <w:rFonts w:asciiTheme="minorHAnsi" w:hAnsiTheme="minorHAnsi" w:cstheme="minorHAnsi"/>
          <w:sz w:val="24"/>
          <w:szCs w:val="24"/>
        </w:rPr>
        <w:t>.</w:t>
      </w:r>
    </w:p>
    <w:p w14:paraId="10BCDEAB" w14:textId="77777777" w:rsidR="0056313B" w:rsidRPr="00796098" w:rsidRDefault="0056313B" w:rsidP="00796098">
      <w:pPr>
        <w:pStyle w:val="Style1"/>
        <w:numPr>
          <w:ilvl w:val="0"/>
          <w:numId w:val="0"/>
        </w:numPr>
        <w:spacing w:line="21" w:lineRule="atLeast"/>
        <w:ind w:left="720"/>
        <w:rPr>
          <w:rFonts w:asciiTheme="minorHAnsi" w:hAnsiTheme="minorHAnsi" w:cstheme="minorHAnsi"/>
          <w:sz w:val="24"/>
          <w:szCs w:val="24"/>
        </w:rPr>
      </w:pPr>
    </w:p>
    <w:p w14:paraId="3A9DAD6E" w14:textId="135F2016" w:rsidR="00AB36F7" w:rsidRDefault="00AB36F7" w:rsidP="00796098">
      <w:pPr>
        <w:spacing w:after="0" w:line="21" w:lineRule="atLeast"/>
        <w:jc w:val="both"/>
        <w:rPr>
          <w:rFonts w:cstheme="minorHAnsi"/>
          <w:sz w:val="24"/>
          <w:szCs w:val="24"/>
        </w:rPr>
      </w:pPr>
      <w:r w:rsidRPr="00796098">
        <w:rPr>
          <w:rFonts w:cstheme="minorHAnsi"/>
          <w:sz w:val="24"/>
          <w:szCs w:val="24"/>
        </w:rPr>
        <w:t>The above duties are not exhaustive and the post holder may be required to perform other such duties as reasonably correspond to the general character of the post and are commensurate with its level of responsibility.</w:t>
      </w:r>
    </w:p>
    <w:p w14:paraId="435EA756" w14:textId="77777777" w:rsidR="00796098" w:rsidRPr="00796098" w:rsidRDefault="00796098" w:rsidP="00796098">
      <w:pPr>
        <w:spacing w:after="0" w:line="21" w:lineRule="atLeast"/>
        <w:jc w:val="both"/>
        <w:rPr>
          <w:rFonts w:eastAsia="Roboto" w:cstheme="minorHAnsi"/>
          <w:b/>
          <w:sz w:val="24"/>
          <w:szCs w:val="24"/>
        </w:rPr>
      </w:pPr>
    </w:p>
    <w:p w14:paraId="4E13291B" w14:textId="77777777" w:rsidR="00AB36F7" w:rsidRPr="00796098" w:rsidRDefault="00AB36F7" w:rsidP="00796098">
      <w:pPr>
        <w:spacing w:after="0"/>
        <w:rPr>
          <w:rFonts w:cstheme="minorHAnsi"/>
          <w:b/>
          <w:sz w:val="24"/>
          <w:szCs w:val="24"/>
        </w:rPr>
      </w:pPr>
      <w:r w:rsidRPr="00796098">
        <w:rPr>
          <w:rFonts w:cstheme="minorHAnsi"/>
          <w:b/>
          <w:sz w:val="24"/>
          <w:szCs w:val="24"/>
        </w:rPr>
        <w:t>As a member of staff of Bridlington School</w:t>
      </w:r>
    </w:p>
    <w:p w14:paraId="501CC9F9" w14:textId="77777777" w:rsidR="00AB36F7" w:rsidRPr="00796098" w:rsidRDefault="00AB36F7" w:rsidP="00796098">
      <w:pPr>
        <w:pStyle w:val="Bullets"/>
        <w:tabs>
          <w:tab w:val="clear" w:pos="1320"/>
        </w:tabs>
        <w:ind w:left="567" w:hanging="283"/>
        <w:rPr>
          <w:rFonts w:cstheme="minorHAnsi"/>
        </w:rPr>
      </w:pPr>
      <w:r w:rsidRPr="00796098">
        <w:rPr>
          <w:rFonts w:cstheme="minorHAnsi"/>
        </w:rPr>
        <w:t>Role model appropriate behaviours within a professional environment including conduct, communication and personal appearance</w:t>
      </w:r>
    </w:p>
    <w:p w14:paraId="7B7D3523" w14:textId="77777777" w:rsidR="00AB36F7" w:rsidRPr="00796098" w:rsidRDefault="00AB36F7" w:rsidP="00796098">
      <w:pPr>
        <w:pStyle w:val="Bullets"/>
        <w:tabs>
          <w:tab w:val="clear" w:pos="1320"/>
        </w:tabs>
        <w:ind w:left="567" w:hanging="283"/>
        <w:rPr>
          <w:rFonts w:cstheme="minorHAnsi"/>
        </w:rPr>
      </w:pPr>
      <w:r w:rsidRPr="00796098">
        <w:rPr>
          <w:rFonts w:cstheme="minorHAnsi"/>
        </w:rPr>
        <w:t>Role model high levels of literacy and numeracy including modelling appropriate language</w:t>
      </w:r>
    </w:p>
    <w:p w14:paraId="0D6C7E32" w14:textId="77777777" w:rsidR="00AB36F7" w:rsidRPr="00796098" w:rsidRDefault="00AB36F7" w:rsidP="00796098">
      <w:pPr>
        <w:pStyle w:val="Bullets"/>
        <w:tabs>
          <w:tab w:val="clear" w:pos="1320"/>
        </w:tabs>
        <w:ind w:left="567" w:hanging="283"/>
        <w:rPr>
          <w:rFonts w:cstheme="minorHAnsi"/>
        </w:rPr>
      </w:pPr>
      <w:r w:rsidRPr="00796098">
        <w:rPr>
          <w:rFonts w:cstheme="minorHAnsi"/>
        </w:rPr>
        <w:t>Have high expectations of all students and colleagues</w:t>
      </w:r>
    </w:p>
    <w:p w14:paraId="16320F05" w14:textId="77777777" w:rsidR="00AB36F7" w:rsidRPr="00796098" w:rsidRDefault="00AB36F7" w:rsidP="00796098">
      <w:pPr>
        <w:pStyle w:val="Bullets"/>
        <w:tabs>
          <w:tab w:val="clear" w:pos="1320"/>
        </w:tabs>
        <w:ind w:left="567" w:hanging="283"/>
        <w:rPr>
          <w:rFonts w:cstheme="minorHAnsi"/>
        </w:rPr>
      </w:pPr>
      <w:r w:rsidRPr="00796098">
        <w:rPr>
          <w:rFonts w:cstheme="minorHAnsi"/>
        </w:rPr>
        <w:t>Aspire to develop your professional skills and qualifications</w:t>
      </w:r>
    </w:p>
    <w:p w14:paraId="1976F7E7" w14:textId="77777777" w:rsidR="00AB36F7" w:rsidRPr="00796098" w:rsidRDefault="00AB36F7" w:rsidP="00796098">
      <w:pPr>
        <w:pStyle w:val="Bullets"/>
        <w:tabs>
          <w:tab w:val="clear" w:pos="1320"/>
        </w:tabs>
        <w:ind w:left="567" w:hanging="283"/>
        <w:rPr>
          <w:rFonts w:cstheme="minorHAnsi"/>
        </w:rPr>
      </w:pPr>
      <w:r w:rsidRPr="00796098">
        <w:rPr>
          <w:rFonts w:cstheme="minorHAnsi"/>
        </w:rPr>
        <w:t>Use all forms of social media appropriately</w:t>
      </w:r>
    </w:p>
    <w:p w14:paraId="04111E88" w14:textId="77777777" w:rsidR="00AB36F7" w:rsidRPr="00796098" w:rsidRDefault="00AB36F7" w:rsidP="00796098">
      <w:pPr>
        <w:pStyle w:val="Bullets"/>
        <w:tabs>
          <w:tab w:val="clear" w:pos="1320"/>
        </w:tabs>
        <w:ind w:left="567" w:hanging="283"/>
        <w:rPr>
          <w:rFonts w:cstheme="minorHAnsi"/>
        </w:rPr>
      </w:pPr>
      <w:r w:rsidRPr="00796098">
        <w:rPr>
          <w:rFonts w:cstheme="minorHAnsi"/>
        </w:rPr>
        <w:t>Take responsibility for the reputational management of school</w:t>
      </w:r>
    </w:p>
    <w:p w14:paraId="1FCCF112" w14:textId="77777777" w:rsidR="00AB36F7" w:rsidRPr="00796098" w:rsidRDefault="00AB36F7" w:rsidP="00796098">
      <w:pPr>
        <w:pStyle w:val="Bullets"/>
        <w:tabs>
          <w:tab w:val="clear" w:pos="1320"/>
        </w:tabs>
        <w:ind w:left="567" w:hanging="283"/>
        <w:rPr>
          <w:rFonts w:cstheme="minorHAnsi"/>
        </w:rPr>
      </w:pPr>
      <w:r w:rsidRPr="00796098">
        <w:rPr>
          <w:rFonts w:cstheme="minorHAnsi"/>
        </w:rPr>
        <w:t>Contribute to systems of evaluation and performance of the organisation positively</w:t>
      </w:r>
    </w:p>
    <w:p w14:paraId="1448F2B8" w14:textId="77777777" w:rsidR="00AB36F7" w:rsidRPr="00796098" w:rsidRDefault="00AB36F7" w:rsidP="00796098">
      <w:pPr>
        <w:spacing w:after="0" w:line="21" w:lineRule="atLeast"/>
        <w:rPr>
          <w:rFonts w:eastAsia="Roboto" w:cstheme="minorHAnsi"/>
          <w:sz w:val="24"/>
          <w:szCs w:val="24"/>
        </w:rPr>
      </w:pPr>
    </w:p>
    <w:p w14:paraId="4D9432A4" w14:textId="19EC8FAB" w:rsidR="00AB36F7" w:rsidRPr="00796098" w:rsidRDefault="00AB36F7" w:rsidP="00796098">
      <w:pPr>
        <w:spacing w:after="0" w:line="21" w:lineRule="atLeast"/>
        <w:jc w:val="both"/>
        <w:rPr>
          <w:rFonts w:eastAsia="Roboto" w:cstheme="minorHAnsi"/>
          <w:sz w:val="24"/>
          <w:szCs w:val="24"/>
        </w:rPr>
      </w:pPr>
      <w:r w:rsidRPr="00796098">
        <w:rPr>
          <w:rFonts w:eastAsia="Roboto" w:cstheme="minorHAnsi"/>
          <w:color w:val="000000"/>
          <w:sz w:val="24"/>
          <w:szCs w:val="24"/>
        </w:rPr>
        <w:t>Your duties may involve access to information of a confidential and sensitive nature which may be covered by Data Protection Act 2018. All empl</w:t>
      </w:r>
      <w:r w:rsidR="00796098">
        <w:rPr>
          <w:rFonts w:eastAsia="Roboto" w:cstheme="minorHAnsi"/>
          <w:color w:val="000000"/>
          <w:sz w:val="24"/>
          <w:szCs w:val="24"/>
        </w:rPr>
        <w:t>oyees of</w:t>
      </w:r>
      <w:r w:rsidRPr="00796098">
        <w:rPr>
          <w:rFonts w:eastAsia="Roboto" w:cstheme="minorHAnsi"/>
          <w:color w:val="000000"/>
          <w:sz w:val="24"/>
          <w:szCs w:val="24"/>
        </w:rPr>
        <w:t xml:space="preserve"> the school will be expected to comply with the DPA when handling any personal data. Confidentiality must be m</w:t>
      </w:r>
      <w:bookmarkStart w:id="1" w:name="_GoBack"/>
      <w:bookmarkEnd w:id="1"/>
      <w:r w:rsidRPr="00796098">
        <w:rPr>
          <w:rFonts w:eastAsia="Roboto" w:cstheme="minorHAnsi"/>
          <w:color w:val="000000"/>
          <w:sz w:val="24"/>
          <w:szCs w:val="24"/>
        </w:rPr>
        <w:t xml:space="preserve">aintained at all times. </w:t>
      </w:r>
      <w:r w:rsidRPr="00796098">
        <w:rPr>
          <w:rFonts w:eastAsia="Roboto" w:cstheme="minorHAnsi"/>
          <w:sz w:val="24"/>
          <w:szCs w:val="24"/>
        </w:rPr>
        <w:t>In addition to the above the post holder must be committed to safeguarding and promoting the welfare of children and young people.</w:t>
      </w:r>
    </w:p>
    <w:p w14:paraId="4967A774" w14:textId="77777777" w:rsidR="00AB36F7" w:rsidRPr="00796098" w:rsidRDefault="00AB36F7" w:rsidP="00796098">
      <w:pPr>
        <w:spacing w:after="0" w:line="21" w:lineRule="atLeast"/>
        <w:jc w:val="both"/>
        <w:rPr>
          <w:rFonts w:eastAsia="Roboto" w:cstheme="minorHAnsi"/>
          <w:sz w:val="24"/>
          <w:szCs w:val="24"/>
        </w:rPr>
      </w:pPr>
    </w:p>
    <w:p w14:paraId="288FD9DE" w14:textId="77777777" w:rsidR="00AB36F7" w:rsidRPr="00796098" w:rsidRDefault="00AB36F7" w:rsidP="00796098">
      <w:pPr>
        <w:spacing w:after="0" w:line="21" w:lineRule="atLeast"/>
        <w:jc w:val="both"/>
        <w:rPr>
          <w:rFonts w:eastAsia="Roboto" w:cstheme="minorHAnsi"/>
          <w:sz w:val="24"/>
          <w:szCs w:val="24"/>
        </w:rPr>
      </w:pPr>
      <w:r w:rsidRPr="00796098">
        <w:rPr>
          <w:rFonts w:eastAsia="Roboto" w:cstheme="minorHAnsi"/>
          <w:sz w:val="24"/>
          <w:szCs w:val="24"/>
        </w:rPr>
        <w:t>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 addition, you may be expected to take part in any other reasonable duties which may be required.</w:t>
      </w:r>
    </w:p>
    <w:p w14:paraId="467AD415" w14:textId="77777777" w:rsidR="00AB36F7" w:rsidRPr="00796098" w:rsidRDefault="00AB36F7" w:rsidP="00796098">
      <w:pPr>
        <w:spacing w:after="0"/>
        <w:rPr>
          <w:rFonts w:eastAsia="Roboto"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76"/>
        <w:gridCol w:w="7400"/>
      </w:tblGrid>
      <w:tr w:rsidR="00AB36F7" w:rsidRPr="00796098" w14:paraId="53E762BF" w14:textId="77777777" w:rsidTr="00796098">
        <w:trPr>
          <w:trHeight w:val="578"/>
        </w:trPr>
        <w:tc>
          <w:tcPr>
            <w:tcW w:w="2376" w:type="dxa"/>
            <w:shd w:val="clear" w:color="auto" w:fill="auto"/>
            <w:vAlign w:val="center"/>
          </w:tcPr>
          <w:p w14:paraId="71270304" w14:textId="77777777" w:rsidR="00AB36F7" w:rsidRPr="00796098" w:rsidRDefault="00AB36F7" w:rsidP="004D5380">
            <w:pPr>
              <w:jc w:val="right"/>
              <w:rPr>
                <w:rFonts w:cstheme="minorHAnsi"/>
                <w:b/>
                <w:sz w:val="24"/>
                <w:szCs w:val="24"/>
              </w:rPr>
            </w:pPr>
            <w:r w:rsidRPr="00796098">
              <w:rPr>
                <w:rFonts w:cstheme="minorHAnsi"/>
                <w:b/>
                <w:sz w:val="24"/>
                <w:szCs w:val="24"/>
              </w:rPr>
              <w:t>Employee signature:</w:t>
            </w:r>
          </w:p>
        </w:tc>
        <w:tc>
          <w:tcPr>
            <w:tcW w:w="7400" w:type="dxa"/>
            <w:shd w:val="clear" w:color="auto" w:fill="auto"/>
            <w:vAlign w:val="center"/>
          </w:tcPr>
          <w:p w14:paraId="00ABA50C" w14:textId="77777777" w:rsidR="00AB36F7" w:rsidRPr="00796098" w:rsidRDefault="00AB36F7" w:rsidP="004D5380">
            <w:pPr>
              <w:rPr>
                <w:rFonts w:cstheme="minorHAnsi"/>
                <w:sz w:val="24"/>
                <w:szCs w:val="24"/>
              </w:rPr>
            </w:pPr>
          </w:p>
        </w:tc>
      </w:tr>
      <w:tr w:rsidR="00AB36F7" w:rsidRPr="00796098" w14:paraId="67E88605" w14:textId="77777777" w:rsidTr="00796098">
        <w:trPr>
          <w:trHeight w:val="553"/>
        </w:trPr>
        <w:tc>
          <w:tcPr>
            <w:tcW w:w="2376" w:type="dxa"/>
            <w:shd w:val="clear" w:color="auto" w:fill="auto"/>
            <w:vAlign w:val="center"/>
          </w:tcPr>
          <w:p w14:paraId="6EC42BBA" w14:textId="77777777" w:rsidR="00AB36F7" w:rsidRPr="00796098" w:rsidRDefault="00AB36F7" w:rsidP="004D5380">
            <w:pPr>
              <w:jc w:val="right"/>
              <w:rPr>
                <w:rFonts w:cstheme="minorHAnsi"/>
                <w:b/>
                <w:sz w:val="24"/>
                <w:szCs w:val="24"/>
              </w:rPr>
            </w:pPr>
            <w:r w:rsidRPr="00796098">
              <w:rPr>
                <w:rFonts w:cstheme="minorHAnsi"/>
                <w:b/>
                <w:sz w:val="24"/>
                <w:szCs w:val="24"/>
              </w:rPr>
              <w:t>Print Name:</w:t>
            </w:r>
          </w:p>
        </w:tc>
        <w:tc>
          <w:tcPr>
            <w:tcW w:w="7400" w:type="dxa"/>
            <w:shd w:val="clear" w:color="auto" w:fill="auto"/>
            <w:vAlign w:val="center"/>
          </w:tcPr>
          <w:p w14:paraId="76CE6AEA" w14:textId="77777777" w:rsidR="00AB36F7" w:rsidRPr="00796098" w:rsidRDefault="00AB36F7" w:rsidP="004D5380">
            <w:pPr>
              <w:rPr>
                <w:rFonts w:cstheme="minorHAnsi"/>
                <w:sz w:val="24"/>
                <w:szCs w:val="24"/>
              </w:rPr>
            </w:pPr>
          </w:p>
        </w:tc>
      </w:tr>
      <w:tr w:rsidR="00AB36F7" w:rsidRPr="00796098" w14:paraId="180B91DD" w14:textId="77777777" w:rsidTr="00796098">
        <w:trPr>
          <w:trHeight w:val="561"/>
        </w:trPr>
        <w:tc>
          <w:tcPr>
            <w:tcW w:w="2376" w:type="dxa"/>
            <w:shd w:val="clear" w:color="auto" w:fill="auto"/>
            <w:vAlign w:val="center"/>
          </w:tcPr>
          <w:p w14:paraId="5E6A6720" w14:textId="77777777" w:rsidR="00AB36F7" w:rsidRPr="00796098" w:rsidRDefault="00AB36F7" w:rsidP="004D5380">
            <w:pPr>
              <w:jc w:val="right"/>
              <w:rPr>
                <w:rFonts w:cstheme="minorHAnsi"/>
                <w:b/>
                <w:sz w:val="24"/>
                <w:szCs w:val="24"/>
              </w:rPr>
            </w:pPr>
            <w:r w:rsidRPr="00796098">
              <w:rPr>
                <w:rFonts w:cstheme="minorHAnsi"/>
                <w:b/>
                <w:sz w:val="24"/>
                <w:szCs w:val="24"/>
              </w:rPr>
              <w:t>Date:</w:t>
            </w:r>
          </w:p>
        </w:tc>
        <w:tc>
          <w:tcPr>
            <w:tcW w:w="7400" w:type="dxa"/>
            <w:shd w:val="clear" w:color="auto" w:fill="auto"/>
            <w:vAlign w:val="center"/>
          </w:tcPr>
          <w:p w14:paraId="33031363" w14:textId="77777777" w:rsidR="00AB36F7" w:rsidRPr="00796098" w:rsidRDefault="00AB36F7" w:rsidP="004D5380">
            <w:pPr>
              <w:rPr>
                <w:rFonts w:cstheme="minorHAnsi"/>
                <w:sz w:val="24"/>
                <w:szCs w:val="24"/>
              </w:rPr>
            </w:pPr>
          </w:p>
        </w:tc>
      </w:tr>
    </w:tbl>
    <w:p w14:paraId="7655703D" w14:textId="5B211CB3" w:rsidR="00AB36F7" w:rsidRPr="00796098" w:rsidRDefault="00AB36F7" w:rsidP="00796098">
      <w:pPr>
        <w:rPr>
          <w:rFonts w:cstheme="minorHAnsi"/>
          <w:sz w:val="24"/>
          <w:szCs w:val="24"/>
        </w:rPr>
      </w:pPr>
    </w:p>
    <w:sectPr w:rsidR="00AB36F7" w:rsidRPr="00796098" w:rsidSect="00FC221D">
      <w:headerReference w:type="default" r:id="rId10"/>
      <w:footerReference w:type="default" r:id="rId11"/>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EC11" w14:textId="77777777" w:rsidR="00D7180D" w:rsidRDefault="00D7180D" w:rsidP="00796098">
      <w:pPr>
        <w:spacing w:after="0" w:line="240" w:lineRule="auto"/>
      </w:pPr>
      <w:r>
        <w:separator/>
      </w:r>
    </w:p>
  </w:endnote>
  <w:endnote w:type="continuationSeparator" w:id="0">
    <w:p w14:paraId="2DE59878" w14:textId="77777777" w:rsidR="00D7180D" w:rsidRDefault="00D7180D" w:rsidP="0079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314024846"/>
      <w:docPartObj>
        <w:docPartGallery w:val="Page Numbers (Bottom of Page)"/>
        <w:docPartUnique/>
      </w:docPartObj>
    </w:sdtPr>
    <w:sdtEndPr/>
    <w:sdtContent>
      <w:sdt>
        <w:sdtPr>
          <w:rPr>
            <w:rFonts w:cstheme="minorHAnsi"/>
          </w:rPr>
          <w:id w:val="-423185820"/>
          <w:docPartObj>
            <w:docPartGallery w:val="Page Numbers (Bottom of Page)"/>
            <w:docPartUnique/>
          </w:docPartObj>
        </w:sdtPr>
        <w:sdtEndPr/>
        <w:sdtContent>
          <w:sdt>
            <w:sdtPr>
              <w:rPr>
                <w:rFonts w:cstheme="minorHAnsi"/>
              </w:rPr>
              <w:id w:val="142553396"/>
              <w:docPartObj>
                <w:docPartGallery w:val="Page Numbers (Top of Page)"/>
                <w:docPartUnique/>
              </w:docPartObj>
            </w:sdtPr>
            <w:sdtEndPr/>
            <w:sdtContent>
              <w:p w14:paraId="6A84A357" w14:textId="3C6DD985" w:rsidR="00796098" w:rsidRPr="00796098" w:rsidRDefault="00796098" w:rsidP="00796098">
                <w:pPr>
                  <w:pStyle w:val="Footer"/>
                  <w:tabs>
                    <w:tab w:val="clear" w:pos="9026"/>
                  </w:tabs>
                  <w:rPr>
                    <w:rFonts w:cstheme="minorHAnsi"/>
                  </w:rPr>
                </w:pPr>
                <w:r w:rsidRPr="00BA087B">
                  <w:rPr>
                    <w:rFonts w:cstheme="minorHAnsi"/>
                    <w:sz w:val="20"/>
                  </w:rPr>
                  <w:t xml:space="preserve">Page </w:t>
                </w:r>
                <w:r w:rsidRPr="00BA087B">
                  <w:rPr>
                    <w:rFonts w:cstheme="minorHAnsi"/>
                    <w:bCs/>
                    <w:sz w:val="20"/>
                  </w:rPr>
                  <w:fldChar w:fldCharType="begin"/>
                </w:r>
                <w:r w:rsidRPr="00BA087B">
                  <w:rPr>
                    <w:rFonts w:cstheme="minorHAnsi"/>
                    <w:bCs/>
                    <w:sz w:val="20"/>
                  </w:rPr>
                  <w:instrText xml:space="preserve"> PAGE </w:instrText>
                </w:r>
                <w:r w:rsidRPr="00BA087B">
                  <w:rPr>
                    <w:rFonts w:cstheme="minorHAnsi"/>
                    <w:bCs/>
                    <w:sz w:val="20"/>
                  </w:rPr>
                  <w:fldChar w:fldCharType="separate"/>
                </w:r>
                <w:r w:rsidR="006878AB">
                  <w:rPr>
                    <w:rFonts w:cstheme="minorHAnsi"/>
                    <w:bCs/>
                    <w:noProof/>
                    <w:sz w:val="20"/>
                  </w:rPr>
                  <w:t>1</w:t>
                </w:r>
                <w:r w:rsidRPr="00BA087B">
                  <w:rPr>
                    <w:rFonts w:cstheme="minorHAnsi"/>
                    <w:bCs/>
                    <w:sz w:val="20"/>
                  </w:rPr>
                  <w:fldChar w:fldCharType="end"/>
                </w:r>
                <w:r w:rsidRPr="00BA087B">
                  <w:rPr>
                    <w:rFonts w:cstheme="minorHAnsi"/>
                    <w:sz w:val="20"/>
                  </w:rPr>
                  <w:t xml:space="preserve"> of </w:t>
                </w:r>
                <w:r w:rsidRPr="00BA087B">
                  <w:rPr>
                    <w:rFonts w:cstheme="minorHAnsi"/>
                    <w:bCs/>
                    <w:sz w:val="20"/>
                  </w:rPr>
                  <w:fldChar w:fldCharType="begin"/>
                </w:r>
                <w:r w:rsidRPr="00BA087B">
                  <w:rPr>
                    <w:rFonts w:cstheme="minorHAnsi"/>
                    <w:bCs/>
                    <w:sz w:val="20"/>
                  </w:rPr>
                  <w:instrText xml:space="preserve"> NUMPAGES  </w:instrText>
                </w:r>
                <w:r w:rsidRPr="00BA087B">
                  <w:rPr>
                    <w:rFonts w:cstheme="minorHAnsi"/>
                    <w:bCs/>
                    <w:sz w:val="20"/>
                  </w:rPr>
                  <w:fldChar w:fldCharType="separate"/>
                </w:r>
                <w:r w:rsidR="006878AB">
                  <w:rPr>
                    <w:rFonts w:cstheme="minorHAnsi"/>
                    <w:bCs/>
                    <w:noProof/>
                    <w:sz w:val="20"/>
                  </w:rPr>
                  <w:t>4</w:t>
                </w:r>
                <w:r w:rsidRPr="00BA087B">
                  <w:rPr>
                    <w:rFonts w:cstheme="minorHAnsi"/>
                    <w:bCs/>
                    <w:sz w:val="20"/>
                  </w:rPr>
                  <w:fldChar w:fldCharType="end"/>
                </w:r>
                <w:r w:rsidRPr="00BA087B">
                  <w:rPr>
                    <w:rFonts w:cstheme="minorHAnsi"/>
                    <w:bCs/>
                    <w:sz w:val="20"/>
                  </w:rPr>
                  <w:tab/>
                </w:r>
                <w:r w:rsidRPr="00BA087B">
                  <w:rPr>
                    <w:rFonts w:cstheme="minorHAnsi"/>
                    <w:bCs/>
                    <w:sz w:val="20"/>
                  </w:rPr>
                  <w:tab/>
                </w:r>
                <w:r w:rsidR="006878AB">
                  <w:rPr>
                    <w:rFonts w:cstheme="minorHAnsi"/>
                    <w:bCs/>
                    <w:sz w:val="20"/>
                  </w:rPr>
                  <w:tab/>
                </w:r>
                <w:r w:rsidR="006878AB">
                  <w:rPr>
                    <w:rFonts w:cstheme="minorHAnsi"/>
                    <w:bCs/>
                    <w:sz w:val="20"/>
                  </w:rPr>
                  <w:tab/>
                </w:r>
                <w:r w:rsidR="006878AB">
                  <w:rPr>
                    <w:rFonts w:cstheme="minorHAnsi"/>
                    <w:bCs/>
                    <w:sz w:val="20"/>
                  </w:rPr>
                  <w:tab/>
                </w:r>
                <w:r w:rsidR="006878AB">
                  <w:rPr>
                    <w:rFonts w:cstheme="minorHAnsi"/>
                    <w:bCs/>
                    <w:sz w:val="20"/>
                  </w:rPr>
                  <w:tab/>
                </w:r>
                <w:r w:rsidR="006878AB">
                  <w:rPr>
                    <w:rFonts w:cstheme="minorHAnsi"/>
                    <w:bCs/>
                    <w:sz w:val="20"/>
                  </w:rPr>
                  <w:tab/>
                  <w:t>Sep 2024</w:t>
                </w: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7D5F" w14:textId="77777777" w:rsidR="00D7180D" w:rsidRDefault="00D7180D" w:rsidP="00796098">
      <w:pPr>
        <w:spacing w:after="0" w:line="240" w:lineRule="auto"/>
      </w:pPr>
      <w:r>
        <w:separator/>
      </w:r>
    </w:p>
  </w:footnote>
  <w:footnote w:type="continuationSeparator" w:id="0">
    <w:p w14:paraId="5A747063" w14:textId="77777777" w:rsidR="00D7180D" w:rsidRDefault="00D7180D" w:rsidP="0079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796098" w:rsidRPr="00BA087B" w14:paraId="3D0162E4" w14:textId="77777777" w:rsidTr="00672A67">
      <w:tc>
        <w:tcPr>
          <w:tcW w:w="3964" w:type="dxa"/>
        </w:tcPr>
        <w:p w14:paraId="41F2C276" w14:textId="77777777" w:rsidR="00796098" w:rsidRPr="00BA087B" w:rsidRDefault="00796098" w:rsidP="00796098">
          <w:pPr>
            <w:tabs>
              <w:tab w:val="center" w:pos="4513"/>
              <w:tab w:val="right" w:pos="9026"/>
            </w:tabs>
          </w:pPr>
          <w:r w:rsidRPr="00BA087B">
            <w:rPr>
              <w:noProof/>
              <w:color w:val="1F497D"/>
              <w:lang w:eastAsia="en-GB"/>
            </w:rPr>
            <w:drawing>
              <wp:inline distT="0" distB="0" distL="0" distR="0" wp14:anchorId="793B9AC5" wp14:editId="7EAD5E84">
                <wp:extent cx="2343150" cy="723900"/>
                <wp:effectExtent l="0" t="0" r="0" b="0"/>
                <wp:docPr id="2" name="Picture 2"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4472C4" w:themeFill="accent1"/>
          <w:vAlign w:val="center"/>
        </w:tcPr>
        <w:p w14:paraId="191B07A7" w14:textId="77777777" w:rsidR="00796098" w:rsidRPr="00BA087B" w:rsidRDefault="00796098" w:rsidP="00796098">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3B699167" w14:textId="77777777" w:rsidR="00796098" w:rsidRDefault="00796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76"/>
    <w:multiLevelType w:val="hybridMultilevel"/>
    <w:tmpl w:val="AD809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E1E1A"/>
    <w:multiLevelType w:val="hybridMultilevel"/>
    <w:tmpl w:val="008C4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B86B3D"/>
    <w:multiLevelType w:val="hybridMultilevel"/>
    <w:tmpl w:val="A3D2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41F61"/>
    <w:multiLevelType w:val="hybridMultilevel"/>
    <w:tmpl w:val="F942E0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F3565"/>
    <w:multiLevelType w:val="hybridMultilevel"/>
    <w:tmpl w:val="3162DC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8064B"/>
    <w:multiLevelType w:val="hybridMultilevel"/>
    <w:tmpl w:val="13AC0D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12D1F"/>
    <w:multiLevelType w:val="hybridMultilevel"/>
    <w:tmpl w:val="8B80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3C5"/>
    <w:multiLevelType w:val="hybridMultilevel"/>
    <w:tmpl w:val="A1E8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70A10"/>
    <w:multiLevelType w:val="hybridMultilevel"/>
    <w:tmpl w:val="91E0C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8096C"/>
    <w:multiLevelType w:val="hybridMultilevel"/>
    <w:tmpl w:val="2A4294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1424D"/>
    <w:multiLevelType w:val="hybridMultilevel"/>
    <w:tmpl w:val="7D269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C7DBF"/>
    <w:multiLevelType w:val="hybridMultilevel"/>
    <w:tmpl w:val="D8FCED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35861"/>
    <w:multiLevelType w:val="hybridMultilevel"/>
    <w:tmpl w:val="08EEDC7A"/>
    <w:lvl w:ilvl="0" w:tplc="E6FC1762">
      <w:start w:val="1"/>
      <w:numFmt w:val="bullet"/>
      <w:pStyle w:val="Bullets"/>
      <w:lvlText w:val=""/>
      <w:lvlJc w:val="left"/>
      <w:pPr>
        <w:tabs>
          <w:tab w:val="num" w:pos="1320"/>
        </w:tabs>
        <w:ind w:left="1320" w:hanging="7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22D57"/>
    <w:multiLevelType w:val="multilevel"/>
    <w:tmpl w:val="95788B6E"/>
    <w:lvl w:ilvl="0">
      <w:numFmt w:val="bullet"/>
      <w:pStyle w:val="Style1"/>
      <w:lvlText w:val="•"/>
      <w:lvlJc w:val="left"/>
      <w:pPr>
        <w:ind w:left="360" w:hanging="360"/>
      </w:pPr>
      <w:rPr>
        <w:rFonts w:hint="default"/>
        <w:lang w:val="en-GB" w:eastAsia="en-US" w:bidi="ar-S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BEE4B40"/>
    <w:multiLevelType w:val="hybridMultilevel"/>
    <w:tmpl w:val="D6504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0255C"/>
    <w:multiLevelType w:val="hybridMultilevel"/>
    <w:tmpl w:val="059A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C26D8"/>
    <w:multiLevelType w:val="hybridMultilevel"/>
    <w:tmpl w:val="E8F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F2D41"/>
    <w:multiLevelType w:val="hybridMultilevel"/>
    <w:tmpl w:val="10FCF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71358"/>
    <w:multiLevelType w:val="hybridMultilevel"/>
    <w:tmpl w:val="B21E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8"/>
  </w:num>
  <w:num w:numId="5">
    <w:abstractNumId w:val="9"/>
  </w:num>
  <w:num w:numId="6">
    <w:abstractNumId w:val="4"/>
  </w:num>
  <w:num w:numId="7">
    <w:abstractNumId w:val="3"/>
  </w:num>
  <w:num w:numId="8">
    <w:abstractNumId w:val="14"/>
  </w:num>
  <w:num w:numId="9">
    <w:abstractNumId w:val="12"/>
  </w:num>
  <w:num w:numId="10">
    <w:abstractNumId w:val="1"/>
  </w:num>
  <w:num w:numId="11">
    <w:abstractNumId w:val="16"/>
  </w:num>
  <w:num w:numId="12">
    <w:abstractNumId w:val="13"/>
  </w:num>
  <w:num w:numId="13">
    <w:abstractNumId w:val="6"/>
  </w:num>
  <w:num w:numId="14">
    <w:abstractNumId w:val="2"/>
  </w:num>
  <w:num w:numId="15">
    <w:abstractNumId w:val="7"/>
  </w:num>
  <w:num w:numId="16">
    <w:abstractNumId w:val="15"/>
  </w:num>
  <w:num w:numId="17">
    <w:abstractNumId w:val="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F7"/>
    <w:rsid w:val="0001081C"/>
    <w:rsid w:val="00082167"/>
    <w:rsid w:val="000915B1"/>
    <w:rsid w:val="00092221"/>
    <w:rsid w:val="000B4332"/>
    <w:rsid w:val="000C5958"/>
    <w:rsid w:val="0014610D"/>
    <w:rsid w:val="001D3E0F"/>
    <w:rsid w:val="00327BAB"/>
    <w:rsid w:val="0033124D"/>
    <w:rsid w:val="00386513"/>
    <w:rsid w:val="003A188D"/>
    <w:rsid w:val="003B2CA7"/>
    <w:rsid w:val="003E4D22"/>
    <w:rsid w:val="003F2488"/>
    <w:rsid w:val="005316F7"/>
    <w:rsid w:val="0056313B"/>
    <w:rsid w:val="0058542B"/>
    <w:rsid w:val="00601122"/>
    <w:rsid w:val="00612459"/>
    <w:rsid w:val="006878AB"/>
    <w:rsid w:val="0069526B"/>
    <w:rsid w:val="007169D1"/>
    <w:rsid w:val="00796098"/>
    <w:rsid w:val="007A726F"/>
    <w:rsid w:val="008B33CF"/>
    <w:rsid w:val="008C2070"/>
    <w:rsid w:val="00947A9B"/>
    <w:rsid w:val="00984061"/>
    <w:rsid w:val="009970C8"/>
    <w:rsid w:val="009D5627"/>
    <w:rsid w:val="00A24CE8"/>
    <w:rsid w:val="00A50C54"/>
    <w:rsid w:val="00A5259F"/>
    <w:rsid w:val="00AB36F7"/>
    <w:rsid w:val="00AB63EF"/>
    <w:rsid w:val="00AD5486"/>
    <w:rsid w:val="00AE09B1"/>
    <w:rsid w:val="00B101D0"/>
    <w:rsid w:val="00B1407A"/>
    <w:rsid w:val="00B73F35"/>
    <w:rsid w:val="00BB5859"/>
    <w:rsid w:val="00BD08F0"/>
    <w:rsid w:val="00D7180D"/>
    <w:rsid w:val="00E174D6"/>
    <w:rsid w:val="00E571B2"/>
    <w:rsid w:val="00EA1FB5"/>
    <w:rsid w:val="00EF7A1E"/>
    <w:rsid w:val="00F11D76"/>
    <w:rsid w:val="00FB421B"/>
    <w:rsid w:val="00FC22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3360"/>
  <w15:chartTrackingRefBased/>
  <w15:docId w15:val="{BAABBA13-E71C-4E8F-9693-D5559FE9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36F7"/>
    <w:pPr>
      <w:ind w:left="720"/>
      <w:contextualSpacing/>
    </w:pPr>
  </w:style>
  <w:style w:type="character" w:customStyle="1" w:styleId="BulletsChar">
    <w:name w:val="Bullets Char"/>
    <w:link w:val="Bullets"/>
    <w:locked/>
    <w:rsid w:val="00AB36F7"/>
    <w:rPr>
      <w:sz w:val="24"/>
      <w:szCs w:val="24"/>
    </w:rPr>
  </w:style>
  <w:style w:type="paragraph" w:customStyle="1" w:styleId="Bullets">
    <w:name w:val="Bullets"/>
    <w:basedOn w:val="Normal"/>
    <w:link w:val="BulletsChar"/>
    <w:qFormat/>
    <w:rsid w:val="00AB36F7"/>
    <w:pPr>
      <w:numPr>
        <w:numId w:val="9"/>
      </w:numPr>
      <w:spacing w:after="0" w:line="240" w:lineRule="auto"/>
      <w:ind w:left="284" w:hanging="284"/>
    </w:pPr>
    <w:rPr>
      <w:sz w:val="24"/>
      <w:szCs w:val="24"/>
    </w:rPr>
  </w:style>
  <w:style w:type="paragraph" w:customStyle="1" w:styleId="Style1">
    <w:name w:val="Style1"/>
    <w:basedOn w:val="Normal"/>
    <w:link w:val="Style1Char"/>
    <w:qFormat/>
    <w:rsid w:val="00947A9B"/>
    <w:pPr>
      <w:numPr>
        <w:numId w:val="12"/>
      </w:numPr>
      <w:pBdr>
        <w:top w:val="nil"/>
        <w:left w:val="nil"/>
        <w:bottom w:val="nil"/>
        <w:right w:val="nil"/>
        <w:between w:val="nil"/>
      </w:pBdr>
      <w:spacing w:after="0" w:line="240" w:lineRule="auto"/>
      <w:jc w:val="both"/>
    </w:pPr>
    <w:rPr>
      <w:rFonts w:ascii="Roboto" w:eastAsia="Roboto" w:hAnsi="Roboto" w:cs="Roboto"/>
      <w:color w:val="000000"/>
      <w:sz w:val="20"/>
      <w:szCs w:val="20"/>
      <w:lang w:eastAsia="en-GB"/>
    </w:rPr>
  </w:style>
  <w:style w:type="character" w:customStyle="1" w:styleId="Style1Char">
    <w:name w:val="Style1 Char"/>
    <w:basedOn w:val="DefaultParagraphFont"/>
    <w:link w:val="Style1"/>
    <w:rsid w:val="00947A9B"/>
    <w:rPr>
      <w:rFonts w:ascii="Roboto" w:eastAsia="Roboto" w:hAnsi="Roboto" w:cs="Roboto"/>
      <w:color w:val="000000"/>
      <w:sz w:val="20"/>
      <w:szCs w:val="20"/>
      <w:lang w:eastAsia="en-GB"/>
    </w:rPr>
  </w:style>
  <w:style w:type="paragraph" w:styleId="Header">
    <w:name w:val="header"/>
    <w:basedOn w:val="Normal"/>
    <w:link w:val="HeaderChar"/>
    <w:uiPriority w:val="99"/>
    <w:unhideWhenUsed/>
    <w:rsid w:val="00796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98"/>
  </w:style>
  <w:style w:type="paragraph" w:styleId="Footer">
    <w:name w:val="footer"/>
    <w:basedOn w:val="Normal"/>
    <w:link w:val="FooterChar"/>
    <w:uiPriority w:val="99"/>
    <w:unhideWhenUsed/>
    <w:rsid w:val="00796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98"/>
  </w:style>
  <w:style w:type="table" w:customStyle="1" w:styleId="TableGrid1">
    <w:name w:val="Table Grid1"/>
    <w:basedOn w:val="TableNormal"/>
    <w:next w:val="TableGrid"/>
    <w:uiPriority w:val="39"/>
    <w:rsid w:val="0079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CE47FED12DF4CB202FDD7195D6A6B" ma:contentTypeVersion="4" ma:contentTypeDescription="Create a new document." ma:contentTypeScope="" ma:versionID="533bb2a7e5e30982716df8a6c8a1bb85">
  <xsd:schema xmlns:xsd="http://www.w3.org/2001/XMLSchema" xmlns:xs="http://www.w3.org/2001/XMLSchema" xmlns:p="http://schemas.microsoft.com/office/2006/metadata/properties" xmlns:ns2="7c34f8fa-ad51-478d-b6f3-523ffbb1dc83" xmlns:ns3="088d745c-a29c-47ad-a14d-5c44a372fd8e" targetNamespace="http://schemas.microsoft.com/office/2006/metadata/properties" ma:root="true" ma:fieldsID="5879e12ea077f39d85d238d7307d5c0d" ns2:_="" ns3:_="">
    <xsd:import namespace="7c34f8fa-ad51-478d-b6f3-523ffbb1dc83"/>
    <xsd:import namespace="088d745c-a29c-47ad-a14d-5c44a372fd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f8fa-ad51-478d-b6f3-523ffbb1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d745c-a29c-47ad-a14d-5c44a372f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A94D6-6D0E-4994-9DC2-630B7AE02D51}">
  <ds:schemaRefs>
    <ds:schemaRef ds:uri="http://schemas.microsoft.com/sharepoint/v3/contenttype/forms"/>
  </ds:schemaRefs>
</ds:datastoreItem>
</file>

<file path=customXml/itemProps2.xml><?xml version="1.0" encoding="utf-8"?>
<ds:datastoreItem xmlns:ds="http://schemas.openxmlformats.org/officeDocument/2006/customXml" ds:itemID="{EBCFC71A-797B-4AB9-8512-6EF160BE8476}">
  <ds:schemaRefs>
    <ds:schemaRef ds:uri="http://schemas.microsoft.com/office/infopath/2007/PartnerControls"/>
    <ds:schemaRef ds:uri="http://purl.org/dc/terms/"/>
    <ds:schemaRef ds:uri="7c34f8fa-ad51-478d-b6f3-523ffbb1dc8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88d745c-a29c-47ad-a14d-5c44a372fd8e"/>
    <ds:schemaRef ds:uri="http://www.w3.org/XML/1998/namespace"/>
    <ds:schemaRef ds:uri="http://purl.org/dc/dcmitype/"/>
  </ds:schemaRefs>
</ds:datastoreItem>
</file>

<file path=customXml/itemProps3.xml><?xml version="1.0" encoding="utf-8"?>
<ds:datastoreItem xmlns:ds="http://schemas.openxmlformats.org/officeDocument/2006/customXml" ds:itemID="{37E6DDD3-7F78-4C41-9ABE-DDBFD637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f8fa-ad51-478d-b6f3-523ffbb1dc83"/>
    <ds:schemaRef ds:uri="088d745c-a29c-47ad-a14d-5c44a372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Amy Orley</cp:lastModifiedBy>
  <cp:revision>2</cp:revision>
  <dcterms:created xsi:type="dcterms:W3CDTF">2024-04-23T09:08:00Z</dcterms:created>
  <dcterms:modified xsi:type="dcterms:W3CDTF">2024-04-23T09:08:00Z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0x010100868CE47FED12DF4CB202FDD7195D6A6B</vt:lpwstr>
  </property>
</Properties>
</file>